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0DB3" w14:textId="77777777" w:rsidR="00AA62E0" w:rsidRPr="00AA62E0" w:rsidRDefault="00AA62E0" w:rsidP="00AA62E0">
      <w:pPr>
        <w:spacing w:after="0" w:line="240" w:lineRule="auto"/>
        <w:rPr>
          <w:rFonts w:ascii="Arial" w:eastAsia="Times New Roman" w:hAnsi="Arial" w:cs="Arial"/>
          <w:color w:val="194459"/>
          <w:lang w:val="fr-CA" w:bidi="en-US"/>
        </w:rPr>
      </w:pPr>
      <w:r w:rsidRPr="00AA62E0">
        <w:rPr>
          <w:rFonts w:ascii="Arial" w:hAnsi="Arial" w:cs="Arial"/>
          <w:noProof/>
          <w:color w:val="1F4E79" w:themeColor="accent5" w:themeShade="80"/>
          <w:lang w:val="fr-CA"/>
        </w:rPr>
        <mc:AlternateContent>
          <mc:Choice Requires="wps">
            <w:drawing>
              <wp:anchor distT="45720" distB="45720" distL="114300" distR="114300" simplePos="0" relativeHeight="251660288" behindDoc="0" locked="0" layoutInCell="1" allowOverlap="1" wp14:anchorId="6A842511" wp14:editId="6A8EEBFE">
                <wp:simplePos x="0" y="0"/>
                <wp:positionH relativeFrom="column">
                  <wp:posOffset>411480</wp:posOffset>
                </wp:positionH>
                <wp:positionV relativeFrom="paragraph">
                  <wp:posOffset>54610</wp:posOffset>
                </wp:positionV>
                <wp:extent cx="5585460" cy="685800"/>
                <wp:effectExtent l="0" t="0" r="1524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5460" cy="685800"/>
                        </a:xfrm>
                        <a:prstGeom prst="rect">
                          <a:avLst/>
                        </a:prstGeom>
                        <a:solidFill>
                          <a:schemeClr val="accent1">
                            <a:lumMod val="75000"/>
                          </a:schemeClr>
                        </a:solidFill>
                        <a:ln w="9525">
                          <a:solidFill>
                            <a:srgbClr val="000000"/>
                          </a:solidFill>
                          <a:miter lim="800000"/>
                          <a:headEnd/>
                          <a:tailEnd/>
                        </a:ln>
                      </wps:spPr>
                      <wps:txbx>
                        <w:txbxContent>
                          <w:p w14:paraId="499FBA70" w14:textId="77777777" w:rsidR="005067A0" w:rsidRDefault="00AA62E0" w:rsidP="00AA62E0">
                            <w:pPr>
                              <w:pStyle w:val="Label"/>
                              <w:tabs>
                                <w:tab w:val="left" w:pos="1440"/>
                                <w:tab w:val="left" w:pos="2880"/>
                                <w:tab w:val="left" w:pos="4320"/>
                                <w:tab w:val="left" w:pos="5760"/>
                                <w:tab w:val="left" w:pos="7200"/>
                                <w:tab w:val="left" w:pos="8640"/>
                              </w:tabs>
                              <w:jc w:val="center"/>
                            </w:pPr>
                            <w:r>
                              <w:t xml:space="preserve">Anti-Bullying and Anti-Violence Plan </w:t>
                            </w:r>
                          </w:p>
                          <w:p w14:paraId="702D67D6" w14:textId="75153503" w:rsidR="00AA62E0" w:rsidRDefault="00AA62E0" w:rsidP="00AA62E0">
                            <w:pPr>
                              <w:pStyle w:val="Label"/>
                              <w:tabs>
                                <w:tab w:val="left" w:pos="1440"/>
                                <w:tab w:val="left" w:pos="2880"/>
                                <w:tab w:val="left" w:pos="4320"/>
                                <w:tab w:val="left" w:pos="5760"/>
                                <w:tab w:val="left" w:pos="7200"/>
                                <w:tab w:val="left" w:pos="8640"/>
                              </w:tabs>
                              <w:jc w:val="center"/>
                            </w:pPr>
                            <w:r>
                              <w:t>Including Sexual Violence</w:t>
                            </w:r>
                          </w:p>
                          <w:p w14:paraId="18F560C6" w14:textId="77777777" w:rsidR="00AA62E0" w:rsidRPr="00317A44" w:rsidRDefault="00AA62E0" w:rsidP="00AA62E0">
                            <w:pPr>
                              <w:jc w:val="cente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42511" id="_x0000_t202" coordsize="21600,21600" o:spt="202" path="m,l,21600r21600,l21600,xe">
                <v:stroke joinstyle="miter"/>
                <v:path gradientshapeok="t" o:connecttype="rect"/>
              </v:shapetype>
              <v:shape id="Text Box 11" o:spid="_x0000_s1026" type="#_x0000_t202" style="position:absolute;margin-left:32.4pt;margin-top:4.3pt;width:439.8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" fillcolor="#2f5496 [2404]">
                <v:textbox>
                  <w:txbxContent>
                    <w:p w14:paraId="499FBA70" w14:textId="77777777" w:rsidR="005067A0" w:rsidRDefault="00AA62E0" w:rsidP="00AA62E0">
                      <w:pPr>
                        <w:pStyle w:val="Label"/>
                        <w:tabs>
                          <w:tab w:val="left" w:pos="1440"/>
                          <w:tab w:val="left" w:pos="2880"/>
                          <w:tab w:val="left" w:pos="4320"/>
                          <w:tab w:val="left" w:pos="5760"/>
                          <w:tab w:val="left" w:pos="7200"/>
                          <w:tab w:val="left" w:pos="8640"/>
                        </w:tabs>
                        <w:jc w:val="center"/>
                      </w:pPr>
                      <w:r>
                        <w:t xml:space="preserve">Anti-Bullying and Anti-Violence Plan </w:t>
                      </w:r>
                    </w:p>
                    <w:p w14:paraId="702D67D6" w14:textId="75153503" w:rsidR="00AA62E0" w:rsidRDefault="00AA62E0" w:rsidP="00AA62E0">
                      <w:pPr>
                        <w:pStyle w:val="Label"/>
                        <w:tabs>
                          <w:tab w:val="left" w:pos="1440"/>
                          <w:tab w:val="left" w:pos="2880"/>
                          <w:tab w:val="left" w:pos="4320"/>
                          <w:tab w:val="left" w:pos="5760"/>
                          <w:tab w:val="left" w:pos="7200"/>
                          <w:tab w:val="left" w:pos="8640"/>
                        </w:tabs>
                        <w:jc w:val="center"/>
                      </w:pPr>
                      <w:r>
                        <w:t>Including Sexual Violence</w:t>
                      </w:r>
                    </w:p>
                    <w:p w14:paraId="18F560C6" w14:textId="77777777" w:rsidR="00AA62E0" w:rsidRPr="00317A44" w:rsidRDefault="00AA62E0" w:rsidP="00AA62E0">
                      <w:pPr>
                        <w:jc w:val="center"/>
                        <w:rPr>
                          <w:b/>
                          <w:color w:val="FFFFFF" w:themeColor="background1"/>
                          <w:sz w:val="36"/>
                          <w:szCs w:val="36"/>
                        </w:rPr>
                      </w:pPr>
                    </w:p>
                  </w:txbxContent>
                </v:textbox>
                <w10:wrap type="square"/>
              </v:shape>
            </w:pict>
          </mc:Fallback>
        </mc:AlternateContent>
      </w:r>
    </w:p>
    <w:tbl>
      <w:tblPr>
        <w:tblStyle w:val="TableGrid"/>
        <w:tblW w:w="0" w:type="auto"/>
        <w:tblInd w:w="217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012"/>
      </w:tblGrid>
      <w:tr w:rsidR="00AA62E0" w:rsidRPr="00AA62E0" w14:paraId="11BF5118" w14:textId="77777777" w:rsidTr="007F139E">
        <w:tc>
          <w:tcPr>
            <w:tcW w:w="6012" w:type="dxa"/>
          </w:tcPr>
          <w:p w14:paraId="685B4DAA" w14:textId="77777777" w:rsidR="00AA62E0" w:rsidRPr="00AA62E0" w:rsidRDefault="00AA62E0" w:rsidP="007F139E">
            <w:pPr>
              <w:rPr>
                <w:rFonts w:ascii="Arial" w:hAnsi="Arial" w:cs="Arial"/>
                <w:color w:val="194459"/>
                <w:lang w:val="fr-CA" w:bidi="en-US"/>
              </w:rPr>
            </w:pPr>
          </w:p>
        </w:tc>
      </w:tr>
      <w:tr w:rsidR="00AA62E0" w:rsidRPr="00AA62E0" w14:paraId="7C3C7770" w14:textId="77777777" w:rsidTr="007F139E">
        <w:trPr>
          <w:trHeight w:val="431"/>
        </w:trPr>
        <w:tc>
          <w:tcPr>
            <w:tcW w:w="6012" w:type="dxa"/>
            <w:vAlign w:val="center"/>
          </w:tcPr>
          <w:p w14:paraId="7396D37E" w14:textId="77777777" w:rsidR="00AA62E0" w:rsidRPr="00AA62E0" w:rsidRDefault="00AA62E0" w:rsidP="007F139E">
            <w:pPr>
              <w:jc w:val="center"/>
              <w:rPr>
                <w:rFonts w:ascii="Arial" w:hAnsi="Arial" w:cs="Arial"/>
                <w:b/>
                <w:color w:val="1F3864"/>
                <w:sz w:val="24"/>
                <w:szCs w:val="24"/>
                <w:lang w:val="fr-CA" w:bidi="en-US"/>
              </w:rPr>
            </w:pPr>
            <w:r w:rsidRPr="00AF17FE">
              <w:rPr>
                <w:rFonts w:ascii="Arial" w:hAnsi="Arial" w:cs="Arial"/>
                <w:b/>
                <w:color w:val="1F3864"/>
                <w:sz w:val="28"/>
                <w:szCs w:val="28"/>
                <w:lang w:val="fr-CA"/>
              </w:rPr>
              <w:t>2023-2024</w:t>
            </w:r>
          </w:p>
        </w:tc>
      </w:tr>
    </w:tbl>
    <w:p w14:paraId="36BF0ED5" w14:textId="77777777" w:rsidR="00AA62E0" w:rsidRPr="00AA62E0" w:rsidRDefault="00AA62E0" w:rsidP="00AA62E0">
      <w:pPr>
        <w:spacing w:after="0" w:line="240" w:lineRule="auto"/>
        <w:jc w:val="both"/>
        <w:rPr>
          <w:rFonts w:ascii="Arial" w:eastAsia="Times New Roman" w:hAnsi="Arial" w:cs="Arial"/>
          <w:color w:val="1F3864"/>
          <w:lang w:val="fr-CA" w:bidi="en-US"/>
        </w:rPr>
      </w:pPr>
    </w:p>
    <w:tbl>
      <w:tblPr>
        <w:tblStyle w:val="TableGrid"/>
        <w:tblW w:w="0" w:type="auto"/>
        <w:tblInd w:w="2178" w:type="dxa"/>
        <w:tblBorders>
          <w:top w:val="single" w:sz="24" w:space="0" w:color="1F3864"/>
          <w:left w:val="none" w:sz="0" w:space="0" w:color="auto"/>
          <w:bottom w:val="single" w:sz="24" w:space="0" w:color="1F3864"/>
          <w:right w:val="none" w:sz="0" w:space="0" w:color="auto"/>
          <w:insideH w:val="none" w:sz="0" w:space="0" w:color="auto"/>
          <w:insideV w:val="none" w:sz="0" w:space="0" w:color="auto"/>
        </w:tblBorders>
        <w:tblLook w:val="04A0" w:firstRow="1" w:lastRow="0" w:firstColumn="1" w:lastColumn="0" w:noHBand="0" w:noVBand="1"/>
      </w:tblPr>
      <w:tblGrid>
        <w:gridCol w:w="1170"/>
        <w:gridCol w:w="4842"/>
      </w:tblGrid>
      <w:tr w:rsidR="00AA62E0" w:rsidRPr="00AA62E0" w14:paraId="57AA968C" w14:textId="77777777" w:rsidTr="007F139E">
        <w:trPr>
          <w:trHeight w:val="432"/>
        </w:trPr>
        <w:tc>
          <w:tcPr>
            <w:tcW w:w="1170" w:type="dxa"/>
            <w:vAlign w:val="bottom"/>
          </w:tcPr>
          <w:p w14:paraId="5AA8C0B1" w14:textId="77777777" w:rsidR="00AA62E0" w:rsidRPr="00AA62E0" w:rsidRDefault="00AA62E0" w:rsidP="007F139E">
            <w:pPr>
              <w:rPr>
                <w:rFonts w:ascii="Arial" w:hAnsi="Arial" w:cs="Arial"/>
                <w:b/>
                <w:color w:val="1F3864"/>
                <w:sz w:val="24"/>
                <w:szCs w:val="24"/>
                <w:lang w:val="fr-CA" w:bidi="en-US"/>
              </w:rPr>
            </w:pPr>
            <w:r w:rsidRPr="00AA62E0">
              <w:rPr>
                <w:rFonts w:ascii="Arial" w:hAnsi="Arial" w:cs="Arial"/>
                <w:b/>
                <w:color w:val="1F3864"/>
                <w:sz w:val="24"/>
                <w:szCs w:val="24"/>
                <w:lang w:val="fr-CA" w:bidi="en-US"/>
              </w:rPr>
              <w:t>School</w:t>
            </w:r>
            <w:r w:rsidRPr="00AA62E0">
              <w:rPr>
                <w:rFonts w:ascii="Arial" w:hAnsi="Arial" w:cs="Arial"/>
              </w:rPr>
              <w:t>:</w:t>
            </w:r>
          </w:p>
        </w:tc>
        <w:tc>
          <w:tcPr>
            <w:tcW w:w="4842" w:type="dxa"/>
            <w:tcBorders>
              <w:top w:val="single" w:sz="24" w:space="0" w:color="1F3864"/>
              <w:bottom w:val="single" w:sz="12" w:space="0" w:color="auto"/>
            </w:tcBorders>
            <w:vAlign w:val="bottom"/>
          </w:tcPr>
          <w:p w14:paraId="16F532CD" w14:textId="77777777" w:rsidR="00AA62E0" w:rsidRPr="00AA62E0" w:rsidRDefault="00AA62E0" w:rsidP="007F139E">
            <w:pPr>
              <w:rPr>
                <w:rFonts w:ascii="Arial" w:hAnsi="Arial" w:cs="Arial"/>
                <w:b/>
                <w:color w:val="1F3864"/>
                <w:sz w:val="28"/>
                <w:szCs w:val="28"/>
                <w:lang w:val="fr-CA" w:bidi="en-US"/>
              </w:rPr>
            </w:pPr>
            <w:r w:rsidRPr="00AA62E0">
              <w:rPr>
                <w:rFonts w:ascii="Arial" w:hAnsi="Arial" w:cs="Arial"/>
              </w:rPr>
              <w:t>JOHN ADAM MEMORIAL SCHOOL</w:t>
            </w:r>
          </w:p>
        </w:tc>
      </w:tr>
      <w:tr w:rsidR="00AA62E0" w:rsidRPr="00AA62E0" w14:paraId="675382F7" w14:textId="77777777" w:rsidTr="007F139E">
        <w:trPr>
          <w:trHeight w:val="1131"/>
        </w:trPr>
        <w:tc>
          <w:tcPr>
            <w:tcW w:w="6012" w:type="dxa"/>
            <w:gridSpan w:val="2"/>
            <w:vAlign w:val="center"/>
          </w:tcPr>
          <w:p w14:paraId="4FC9F1C6" w14:textId="77777777" w:rsidR="005067A0" w:rsidRDefault="005067A0" w:rsidP="00C31238">
            <w:pPr>
              <w:jc w:val="center"/>
              <w:rPr>
                <w:rFonts w:ascii="Arial" w:hAnsi="Arial" w:cs="Arial"/>
                <w:lang w:val="fr-CA" w:bidi="en-US"/>
              </w:rPr>
            </w:pPr>
          </w:p>
          <w:p w14:paraId="2CF8FECB" w14:textId="568CDD5E" w:rsidR="005067A0" w:rsidRPr="00AA62E0" w:rsidRDefault="005067A0" w:rsidP="005067A0">
            <w:pPr>
              <w:jc w:val="center"/>
              <w:rPr>
                <w:rFonts w:ascii="Arial" w:hAnsi="Arial" w:cs="Arial"/>
                <w:lang w:val="fr-CA" w:bidi="en-US"/>
              </w:rPr>
            </w:pPr>
            <w:r>
              <w:rPr>
                <w:noProof/>
              </w:rPr>
              <w:drawing>
                <wp:inline distT="0" distB="0" distL="0" distR="0" wp14:anchorId="00C8D529" wp14:editId="2C368B84">
                  <wp:extent cx="720000" cy="715462"/>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0000" cy="715462"/>
                          </a:xfrm>
                          <a:prstGeom prst="rect">
                            <a:avLst/>
                          </a:prstGeom>
                        </pic:spPr>
                      </pic:pic>
                    </a:graphicData>
                  </a:graphic>
                </wp:inline>
              </w:drawing>
            </w:r>
          </w:p>
        </w:tc>
      </w:tr>
    </w:tbl>
    <w:p w14:paraId="09D43A0A" w14:textId="77777777" w:rsidR="00AA62E0" w:rsidRPr="00AA62E0" w:rsidRDefault="00AA62E0" w:rsidP="00AA62E0">
      <w:pPr>
        <w:spacing w:after="0" w:line="240" w:lineRule="auto"/>
        <w:rPr>
          <w:rFonts w:ascii="Arial" w:eastAsia="Times New Roman" w:hAnsi="Arial" w:cs="Arial"/>
          <w:color w:val="194459"/>
          <w:lang w:val="fr-CA" w:bidi="en-US"/>
        </w:rPr>
      </w:pPr>
    </w:p>
    <w:p w14:paraId="2DC35239" w14:textId="77777777" w:rsidR="00AA62E0" w:rsidRPr="00AA62E0" w:rsidRDefault="00AA62E0" w:rsidP="00AA62E0">
      <w:pPr>
        <w:spacing w:after="0" w:line="240" w:lineRule="auto"/>
        <w:jc w:val="center"/>
        <w:rPr>
          <w:rFonts w:ascii="Arial" w:eastAsia="Times New Roman" w:hAnsi="Arial" w:cs="Arial"/>
          <w:color w:val="194459"/>
          <w:lang w:val="fr-CA" w:bidi="en-US"/>
        </w:rPr>
      </w:pPr>
    </w:p>
    <w:tbl>
      <w:tblPr>
        <w:tblStyle w:val="TableGrid"/>
        <w:tblW w:w="0" w:type="auto"/>
        <w:tblInd w:w="1098" w:type="dxa"/>
        <w:tblBorders>
          <w:top w:val="single" w:sz="24" w:space="0" w:color="1F3864"/>
          <w:left w:val="none" w:sz="0" w:space="0" w:color="auto"/>
          <w:bottom w:val="single" w:sz="24" w:space="0" w:color="1F3864"/>
          <w:right w:val="none" w:sz="0" w:space="0" w:color="auto"/>
          <w:insideH w:val="none" w:sz="0" w:space="0" w:color="auto"/>
          <w:insideV w:val="none" w:sz="0" w:space="0" w:color="auto"/>
        </w:tblBorders>
        <w:tblLook w:val="04A0" w:firstRow="1" w:lastRow="0" w:firstColumn="1" w:lastColumn="0" w:noHBand="0" w:noVBand="1"/>
      </w:tblPr>
      <w:tblGrid>
        <w:gridCol w:w="3473"/>
        <w:gridCol w:w="4789"/>
      </w:tblGrid>
      <w:tr w:rsidR="00AA62E0" w:rsidRPr="00AA62E0" w14:paraId="67013834" w14:textId="77777777" w:rsidTr="007F139E">
        <w:trPr>
          <w:trHeight w:val="801"/>
        </w:trPr>
        <w:tc>
          <w:tcPr>
            <w:tcW w:w="3473" w:type="dxa"/>
            <w:vAlign w:val="bottom"/>
          </w:tcPr>
          <w:p w14:paraId="39361E36" w14:textId="77777777" w:rsidR="00AA62E0" w:rsidRPr="00AA62E0" w:rsidRDefault="00AA62E0" w:rsidP="007F139E">
            <w:pPr>
              <w:rPr>
                <w:rFonts w:ascii="Arial" w:hAnsi="Arial" w:cs="Arial"/>
                <w:b/>
                <w:color w:val="1F3864"/>
                <w:sz w:val="24"/>
                <w:szCs w:val="24"/>
                <w:lang w:val="fr-CA" w:bidi="en-US"/>
              </w:rPr>
            </w:pPr>
          </w:p>
          <w:p w14:paraId="6C31DEB9" w14:textId="77777777" w:rsidR="00AA62E0" w:rsidRPr="00AA62E0" w:rsidRDefault="00AA62E0" w:rsidP="007F139E">
            <w:pPr>
              <w:rPr>
                <w:rFonts w:ascii="Arial" w:hAnsi="Arial" w:cs="Arial"/>
                <w:color w:val="194459"/>
                <w:lang w:val="fr-CA" w:bidi="en-US"/>
              </w:rPr>
            </w:pPr>
            <w:proofErr w:type="spellStart"/>
            <w:r w:rsidRPr="00AA62E0">
              <w:rPr>
                <w:rFonts w:ascii="Arial" w:hAnsi="Arial" w:cs="Arial"/>
                <w:b/>
                <w:color w:val="1F3864"/>
                <w:sz w:val="24"/>
                <w:szCs w:val="24"/>
                <w:lang w:val="fr-CA" w:bidi="en-US"/>
              </w:rPr>
              <w:t>Coordinator</w:t>
            </w:r>
            <w:proofErr w:type="spellEnd"/>
            <w:r w:rsidRPr="00AA62E0">
              <w:rPr>
                <w:rFonts w:ascii="Arial" w:hAnsi="Arial" w:cs="Arial"/>
                <w:b/>
                <w:color w:val="1F3864"/>
                <w:sz w:val="24"/>
                <w:szCs w:val="24"/>
                <w:lang w:val="fr-CA" w:bidi="en-US"/>
              </w:rPr>
              <w:t> </w:t>
            </w:r>
            <w:r w:rsidRPr="00AA62E0">
              <w:rPr>
                <w:rFonts w:ascii="Arial" w:hAnsi="Arial" w:cs="Arial"/>
              </w:rPr>
              <w:t>:</w:t>
            </w:r>
          </w:p>
        </w:tc>
        <w:tc>
          <w:tcPr>
            <w:tcW w:w="4789" w:type="dxa"/>
            <w:tcBorders>
              <w:top w:val="single" w:sz="24" w:space="0" w:color="1F3864"/>
              <w:bottom w:val="single" w:sz="12" w:space="0" w:color="000000"/>
            </w:tcBorders>
            <w:vAlign w:val="bottom"/>
          </w:tcPr>
          <w:p w14:paraId="503A48A1" w14:textId="77777777" w:rsidR="00AA62E0" w:rsidRPr="00AA62E0" w:rsidRDefault="00AA62E0" w:rsidP="007F139E">
            <w:pPr>
              <w:rPr>
                <w:rFonts w:ascii="Arial" w:hAnsi="Arial" w:cs="Arial"/>
                <w:sz w:val="24"/>
                <w:szCs w:val="24"/>
                <w:lang w:val="fr-CA" w:bidi="en-US"/>
              </w:rPr>
            </w:pPr>
            <w:r w:rsidRPr="00AA62E0">
              <w:rPr>
                <w:rFonts w:ascii="Arial" w:hAnsi="Arial" w:cs="Arial"/>
              </w:rPr>
              <w:t>Marie-Josée Dumont</w:t>
            </w:r>
          </w:p>
        </w:tc>
      </w:tr>
      <w:tr w:rsidR="00AA62E0" w:rsidRPr="00AA62E0" w14:paraId="150D4CE7" w14:textId="77777777" w:rsidTr="007F139E">
        <w:trPr>
          <w:trHeight w:val="288"/>
        </w:trPr>
        <w:tc>
          <w:tcPr>
            <w:tcW w:w="8262" w:type="dxa"/>
            <w:gridSpan w:val="2"/>
            <w:vAlign w:val="center"/>
          </w:tcPr>
          <w:p w14:paraId="34D61C6D" w14:textId="77777777" w:rsidR="00AA62E0" w:rsidRPr="00AA62E0" w:rsidRDefault="00AA62E0" w:rsidP="007F139E">
            <w:pPr>
              <w:jc w:val="center"/>
              <w:rPr>
                <w:rFonts w:ascii="Arial" w:hAnsi="Arial" w:cs="Arial"/>
                <w:color w:val="194459"/>
                <w:lang w:val="fr-CA" w:bidi="en-US"/>
              </w:rPr>
            </w:pPr>
          </w:p>
        </w:tc>
      </w:tr>
      <w:tr w:rsidR="00AA62E0" w:rsidRPr="00AA62E0" w14:paraId="4C5ABD73" w14:textId="77777777" w:rsidTr="007F139E">
        <w:trPr>
          <w:trHeight w:val="432"/>
        </w:trPr>
        <w:tc>
          <w:tcPr>
            <w:tcW w:w="3473" w:type="dxa"/>
            <w:vMerge w:val="restart"/>
          </w:tcPr>
          <w:p w14:paraId="3A4C0273" w14:textId="77777777" w:rsidR="00AA62E0" w:rsidRPr="00AA62E0" w:rsidRDefault="00AA62E0" w:rsidP="007F139E">
            <w:pPr>
              <w:rPr>
                <w:rFonts w:ascii="Arial" w:hAnsi="Arial" w:cs="Arial"/>
                <w:color w:val="194459"/>
                <w:lang w:val="fr-CA" w:bidi="en-US"/>
              </w:rPr>
            </w:pPr>
            <w:r w:rsidRPr="00AA62E0">
              <w:rPr>
                <w:rFonts w:ascii="Arial" w:hAnsi="Arial" w:cs="Arial"/>
                <w:b/>
                <w:color w:val="1F3864"/>
                <w:sz w:val="24"/>
                <w:szCs w:val="24"/>
                <w:lang w:val="fr-CA" w:bidi="en-US"/>
              </w:rPr>
              <w:t xml:space="preserve">AVAB </w:t>
            </w:r>
            <w:proofErr w:type="spellStart"/>
            <w:r w:rsidRPr="00AA62E0">
              <w:rPr>
                <w:rFonts w:ascii="Arial" w:hAnsi="Arial" w:cs="Arial"/>
                <w:b/>
                <w:color w:val="1F3864"/>
                <w:sz w:val="24"/>
                <w:szCs w:val="24"/>
                <w:lang w:val="fr-CA" w:bidi="en-US"/>
              </w:rPr>
              <w:t>Committee</w:t>
            </w:r>
            <w:proofErr w:type="spellEnd"/>
            <w:r w:rsidRPr="00AA62E0">
              <w:rPr>
                <w:rFonts w:ascii="Arial" w:hAnsi="Arial" w:cs="Arial"/>
                <w:b/>
                <w:color w:val="1F3864"/>
                <w:sz w:val="24"/>
                <w:szCs w:val="24"/>
                <w:lang w:val="fr-CA" w:bidi="en-US"/>
              </w:rPr>
              <w:t xml:space="preserve"> </w:t>
            </w:r>
            <w:proofErr w:type="spellStart"/>
            <w:r w:rsidRPr="00AA62E0">
              <w:rPr>
                <w:rFonts w:ascii="Arial" w:hAnsi="Arial" w:cs="Arial"/>
                <w:b/>
                <w:color w:val="1F3864"/>
                <w:sz w:val="24"/>
                <w:szCs w:val="24"/>
                <w:lang w:val="fr-CA" w:bidi="en-US"/>
              </w:rPr>
              <w:t>Members</w:t>
            </w:r>
            <w:proofErr w:type="spellEnd"/>
            <w:r w:rsidRPr="00AA62E0">
              <w:rPr>
                <w:rFonts w:ascii="Arial" w:hAnsi="Arial" w:cs="Arial"/>
                <w:b/>
                <w:color w:val="1F3864"/>
                <w:sz w:val="24"/>
                <w:szCs w:val="24"/>
                <w:lang w:val="fr-CA" w:bidi="en-US"/>
              </w:rPr>
              <w:t> :</w:t>
            </w:r>
          </w:p>
        </w:tc>
        <w:tc>
          <w:tcPr>
            <w:tcW w:w="4789" w:type="dxa"/>
            <w:tcBorders>
              <w:bottom w:val="single" w:sz="12" w:space="0" w:color="auto"/>
            </w:tcBorders>
            <w:vAlign w:val="bottom"/>
          </w:tcPr>
          <w:p w14:paraId="1106C907" w14:textId="77777777" w:rsidR="00AA62E0" w:rsidRPr="00AA62E0" w:rsidRDefault="00AA62E0" w:rsidP="007F139E">
            <w:pPr>
              <w:rPr>
                <w:rFonts w:ascii="Arial" w:hAnsi="Arial" w:cs="Arial"/>
                <w:sz w:val="24"/>
                <w:szCs w:val="24"/>
                <w:lang w:val="fr-CA" w:bidi="en-US"/>
              </w:rPr>
            </w:pPr>
            <w:r w:rsidRPr="00AA62E0">
              <w:rPr>
                <w:rFonts w:ascii="Arial" w:hAnsi="Arial" w:cs="Arial"/>
              </w:rPr>
              <w:t>Steven Carroll, Principal</w:t>
            </w:r>
          </w:p>
        </w:tc>
      </w:tr>
      <w:tr w:rsidR="00AA62E0" w:rsidRPr="00AA62E0" w14:paraId="0FE25839" w14:textId="77777777" w:rsidTr="007F139E">
        <w:trPr>
          <w:trHeight w:val="432"/>
        </w:trPr>
        <w:tc>
          <w:tcPr>
            <w:tcW w:w="3473" w:type="dxa"/>
            <w:vMerge/>
            <w:vAlign w:val="center"/>
          </w:tcPr>
          <w:p w14:paraId="5022CF8D" w14:textId="77777777" w:rsidR="00AA62E0" w:rsidRPr="00AA62E0" w:rsidRDefault="00AA62E0" w:rsidP="007F139E">
            <w:pPr>
              <w:rPr>
                <w:rFonts w:ascii="Arial" w:hAnsi="Arial" w:cs="Arial"/>
                <w:color w:val="194459"/>
                <w:lang w:val="fr-CA" w:bidi="en-US"/>
              </w:rPr>
            </w:pPr>
          </w:p>
        </w:tc>
        <w:tc>
          <w:tcPr>
            <w:tcW w:w="4789" w:type="dxa"/>
            <w:tcBorders>
              <w:top w:val="single" w:sz="12" w:space="0" w:color="auto"/>
              <w:bottom w:val="single" w:sz="12" w:space="0" w:color="auto"/>
            </w:tcBorders>
          </w:tcPr>
          <w:p w14:paraId="628127D7" w14:textId="77777777" w:rsidR="00AA62E0" w:rsidRPr="00AA62E0" w:rsidRDefault="00AA62E0" w:rsidP="007F139E">
            <w:pPr>
              <w:rPr>
                <w:rFonts w:ascii="Arial" w:hAnsi="Arial" w:cs="Arial"/>
                <w:sz w:val="24"/>
                <w:szCs w:val="24"/>
                <w:lang w:val="fr-CA"/>
              </w:rPr>
            </w:pPr>
            <w:r w:rsidRPr="00AA62E0">
              <w:rPr>
                <w:rFonts w:ascii="Arial" w:hAnsi="Arial" w:cs="Arial"/>
              </w:rPr>
              <w:t>Yandy Macabuag, SET</w:t>
            </w:r>
          </w:p>
        </w:tc>
      </w:tr>
      <w:tr w:rsidR="00AA62E0" w:rsidRPr="00AA62E0" w14:paraId="292D8636" w14:textId="77777777" w:rsidTr="007F139E">
        <w:trPr>
          <w:trHeight w:val="432"/>
        </w:trPr>
        <w:tc>
          <w:tcPr>
            <w:tcW w:w="3473" w:type="dxa"/>
            <w:vMerge/>
            <w:vAlign w:val="center"/>
          </w:tcPr>
          <w:p w14:paraId="795F3282" w14:textId="77777777" w:rsidR="00AA62E0" w:rsidRPr="00AA62E0" w:rsidRDefault="00AA62E0" w:rsidP="007F139E">
            <w:pPr>
              <w:rPr>
                <w:rFonts w:ascii="Arial" w:hAnsi="Arial" w:cs="Arial"/>
                <w:color w:val="194459"/>
                <w:lang w:val="fr-CA" w:bidi="en-US"/>
              </w:rPr>
            </w:pPr>
          </w:p>
        </w:tc>
        <w:tc>
          <w:tcPr>
            <w:tcW w:w="4789" w:type="dxa"/>
            <w:tcBorders>
              <w:top w:val="single" w:sz="12" w:space="0" w:color="auto"/>
              <w:bottom w:val="single" w:sz="12" w:space="0" w:color="auto"/>
            </w:tcBorders>
          </w:tcPr>
          <w:p w14:paraId="5421A115" w14:textId="77777777" w:rsidR="00AA62E0" w:rsidRPr="00AA62E0" w:rsidRDefault="00AA62E0" w:rsidP="007F139E">
            <w:pPr>
              <w:rPr>
                <w:rFonts w:ascii="Arial" w:hAnsi="Arial" w:cs="Arial"/>
                <w:sz w:val="24"/>
                <w:szCs w:val="24"/>
                <w:lang w:val="fr-CA"/>
              </w:rPr>
            </w:pPr>
            <w:r w:rsidRPr="00AA62E0">
              <w:rPr>
                <w:rFonts w:ascii="Arial" w:hAnsi="Arial" w:cs="Arial"/>
              </w:rPr>
              <w:t xml:space="preserve">Cassandra </w:t>
            </w:r>
            <w:proofErr w:type="spellStart"/>
            <w:r w:rsidRPr="00AA62E0">
              <w:rPr>
                <w:rFonts w:ascii="Arial" w:hAnsi="Arial" w:cs="Arial"/>
              </w:rPr>
              <w:t>Savarad</w:t>
            </w:r>
            <w:proofErr w:type="spellEnd"/>
            <w:r w:rsidRPr="00AA62E0">
              <w:rPr>
                <w:rFonts w:ascii="Arial" w:hAnsi="Arial" w:cs="Arial"/>
              </w:rPr>
              <w:t>, Teacher</w:t>
            </w:r>
          </w:p>
        </w:tc>
      </w:tr>
      <w:tr w:rsidR="00AA62E0" w:rsidRPr="00AA62E0" w14:paraId="10F7244F" w14:textId="77777777" w:rsidTr="007F139E">
        <w:trPr>
          <w:trHeight w:val="432"/>
        </w:trPr>
        <w:tc>
          <w:tcPr>
            <w:tcW w:w="3473" w:type="dxa"/>
            <w:vMerge/>
            <w:vAlign w:val="center"/>
          </w:tcPr>
          <w:p w14:paraId="52828874" w14:textId="77777777" w:rsidR="00AA62E0" w:rsidRPr="00AA62E0" w:rsidRDefault="00AA62E0" w:rsidP="007F139E">
            <w:pPr>
              <w:rPr>
                <w:rFonts w:ascii="Arial" w:hAnsi="Arial" w:cs="Arial"/>
                <w:color w:val="194459"/>
                <w:lang w:val="fr-CA" w:bidi="en-US"/>
              </w:rPr>
            </w:pPr>
          </w:p>
        </w:tc>
        <w:tc>
          <w:tcPr>
            <w:tcW w:w="4789" w:type="dxa"/>
            <w:tcBorders>
              <w:top w:val="single" w:sz="12" w:space="0" w:color="auto"/>
              <w:bottom w:val="single" w:sz="12" w:space="0" w:color="auto"/>
            </w:tcBorders>
          </w:tcPr>
          <w:p w14:paraId="74B9A4E0" w14:textId="77777777" w:rsidR="00AA62E0" w:rsidRPr="00AA62E0" w:rsidRDefault="00AA62E0" w:rsidP="007F139E">
            <w:pPr>
              <w:rPr>
                <w:rFonts w:ascii="Arial" w:hAnsi="Arial" w:cs="Arial"/>
                <w:sz w:val="24"/>
                <w:szCs w:val="24"/>
                <w:lang w:val="fr-CA"/>
              </w:rPr>
            </w:pPr>
            <w:r w:rsidRPr="00AA62E0">
              <w:rPr>
                <w:rFonts w:ascii="Arial" w:hAnsi="Arial" w:cs="Arial"/>
              </w:rPr>
              <w:t>Simon Castonguay, Teacher</w:t>
            </w:r>
          </w:p>
        </w:tc>
      </w:tr>
      <w:tr w:rsidR="00AA62E0" w:rsidRPr="00AA62E0" w14:paraId="4DD417F9" w14:textId="77777777" w:rsidTr="007F139E">
        <w:trPr>
          <w:trHeight w:val="432"/>
        </w:trPr>
        <w:tc>
          <w:tcPr>
            <w:tcW w:w="3473" w:type="dxa"/>
            <w:vMerge/>
            <w:vAlign w:val="center"/>
          </w:tcPr>
          <w:p w14:paraId="743892C8" w14:textId="77777777" w:rsidR="00AA62E0" w:rsidRPr="00AA62E0" w:rsidRDefault="00AA62E0" w:rsidP="007F139E">
            <w:pPr>
              <w:rPr>
                <w:rFonts w:ascii="Arial" w:hAnsi="Arial" w:cs="Arial"/>
                <w:color w:val="194459"/>
                <w:lang w:val="fr-CA" w:bidi="en-US"/>
              </w:rPr>
            </w:pPr>
          </w:p>
        </w:tc>
        <w:tc>
          <w:tcPr>
            <w:tcW w:w="4789" w:type="dxa"/>
            <w:tcBorders>
              <w:top w:val="single" w:sz="12" w:space="0" w:color="auto"/>
              <w:bottom w:val="single" w:sz="12" w:space="0" w:color="auto"/>
            </w:tcBorders>
          </w:tcPr>
          <w:p w14:paraId="396409AE" w14:textId="77777777" w:rsidR="00AA62E0" w:rsidRPr="00AA62E0" w:rsidRDefault="00AA62E0" w:rsidP="007F139E">
            <w:pPr>
              <w:rPr>
                <w:rFonts w:ascii="Arial" w:hAnsi="Arial" w:cs="Arial"/>
                <w:sz w:val="24"/>
                <w:szCs w:val="24"/>
                <w:lang w:val="fr-CA"/>
              </w:rPr>
            </w:pPr>
            <w:r w:rsidRPr="00AA62E0">
              <w:rPr>
                <w:rFonts w:ascii="Arial" w:hAnsi="Arial" w:cs="Arial"/>
              </w:rPr>
              <w:t>Katrina Boismier, Daycare Technician</w:t>
            </w:r>
          </w:p>
        </w:tc>
      </w:tr>
      <w:tr w:rsidR="00AA62E0" w:rsidRPr="00AA62E0" w14:paraId="4B5E8021" w14:textId="77777777" w:rsidTr="007F139E">
        <w:trPr>
          <w:trHeight w:val="288"/>
        </w:trPr>
        <w:tc>
          <w:tcPr>
            <w:tcW w:w="8262" w:type="dxa"/>
            <w:gridSpan w:val="2"/>
            <w:vAlign w:val="center"/>
          </w:tcPr>
          <w:p w14:paraId="5CA89B66" w14:textId="77777777" w:rsidR="00AA62E0" w:rsidRPr="00AA62E0" w:rsidRDefault="00AA62E0" w:rsidP="007F139E">
            <w:pPr>
              <w:jc w:val="center"/>
              <w:rPr>
                <w:rFonts w:ascii="Arial" w:hAnsi="Arial" w:cs="Arial"/>
                <w:color w:val="194459"/>
                <w:lang w:val="fr-CA" w:bidi="en-US"/>
              </w:rPr>
            </w:pPr>
          </w:p>
        </w:tc>
      </w:tr>
      <w:tr w:rsidR="00AA62E0" w:rsidRPr="00AA62E0" w14:paraId="2662E39A" w14:textId="77777777" w:rsidTr="007F139E">
        <w:trPr>
          <w:trHeight w:val="432"/>
        </w:trPr>
        <w:tc>
          <w:tcPr>
            <w:tcW w:w="3473" w:type="dxa"/>
            <w:vAlign w:val="bottom"/>
          </w:tcPr>
          <w:p w14:paraId="0366574C" w14:textId="77777777" w:rsidR="00AA62E0" w:rsidRPr="00AA62E0" w:rsidRDefault="00AA62E0" w:rsidP="007F139E">
            <w:pPr>
              <w:rPr>
                <w:rFonts w:ascii="Arial" w:hAnsi="Arial" w:cs="Arial"/>
                <w:color w:val="194459"/>
                <w:lang w:val="fr-CA" w:bidi="en-US"/>
              </w:rPr>
            </w:pPr>
            <w:proofErr w:type="spellStart"/>
            <w:r w:rsidRPr="00AA62E0">
              <w:rPr>
                <w:rFonts w:ascii="Arial" w:hAnsi="Arial" w:cs="Arial"/>
                <w:b/>
                <w:color w:val="1F3864"/>
                <w:sz w:val="24"/>
                <w:szCs w:val="24"/>
                <w:lang w:val="fr-CA" w:bidi="en-US"/>
              </w:rPr>
              <w:t>Approved</w:t>
            </w:r>
            <w:proofErr w:type="spellEnd"/>
            <w:r w:rsidRPr="00AA62E0">
              <w:rPr>
                <w:rFonts w:ascii="Arial" w:hAnsi="Arial" w:cs="Arial"/>
                <w:b/>
                <w:color w:val="1F3864"/>
                <w:sz w:val="24"/>
                <w:szCs w:val="24"/>
                <w:lang w:val="fr-CA" w:bidi="en-US"/>
              </w:rPr>
              <w:t xml:space="preserve"> by </w:t>
            </w:r>
            <w:proofErr w:type="spellStart"/>
            <w:r w:rsidRPr="00AA62E0">
              <w:rPr>
                <w:rFonts w:ascii="Arial" w:hAnsi="Arial" w:cs="Arial"/>
                <w:b/>
                <w:color w:val="1F3864"/>
                <w:sz w:val="24"/>
                <w:szCs w:val="24"/>
                <w:lang w:val="fr-CA" w:bidi="en-US"/>
              </w:rPr>
              <w:t>Governing</w:t>
            </w:r>
            <w:proofErr w:type="spellEnd"/>
            <w:r w:rsidRPr="00AA62E0">
              <w:rPr>
                <w:rFonts w:ascii="Arial" w:hAnsi="Arial" w:cs="Arial"/>
                <w:b/>
                <w:color w:val="1F3864"/>
                <w:sz w:val="24"/>
                <w:szCs w:val="24"/>
                <w:lang w:val="fr-CA" w:bidi="en-US"/>
              </w:rPr>
              <w:t xml:space="preserve"> Board</w:t>
            </w:r>
            <w:r w:rsidRPr="00AA62E0">
              <w:rPr>
                <w:rFonts w:ascii="Arial" w:hAnsi="Arial" w:cs="Arial"/>
                <w:b/>
                <w:bCs/>
                <w:color w:val="194459"/>
                <w:lang w:val="fr-CA" w:bidi="en-US"/>
              </w:rPr>
              <w:t>:</w:t>
            </w:r>
          </w:p>
        </w:tc>
        <w:tc>
          <w:tcPr>
            <w:tcW w:w="4789" w:type="dxa"/>
            <w:tcBorders>
              <w:top w:val="nil"/>
              <w:bottom w:val="single" w:sz="12" w:space="0" w:color="auto"/>
            </w:tcBorders>
            <w:vAlign w:val="bottom"/>
          </w:tcPr>
          <w:p w14:paraId="082FA1E8" w14:textId="77777777" w:rsidR="00AA62E0" w:rsidRPr="00AA62E0" w:rsidRDefault="00AA62E0" w:rsidP="007F139E">
            <w:pPr>
              <w:rPr>
                <w:rFonts w:ascii="Arial" w:hAnsi="Arial" w:cs="Arial"/>
                <w:sz w:val="24"/>
                <w:szCs w:val="24"/>
                <w:lang w:val="fr-CA" w:bidi="en-US"/>
              </w:rPr>
            </w:pPr>
            <w:r w:rsidRPr="00AA62E0">
              <w:rPr>
                <w:rFonts w:ascii="Arial" w:hAnsi="Arial" w:cs="Arial"/>
              </w:rPr>
              <w:t>November 28, 2023</w:t>
            </w:r>
          </w:p>
        </w:tc>
      </w:tr>
      <w:tr w:rsidR="00AA62E0" w:rsidRPr="00AA62E0" w14:paraId="49FB3A3B" w14:textId="77777777" w:rsidTr="007F139E">
        <w:trPr>
          <w:trHeight w:val="288"/>
        </w:trPr>
        <w:tc>
          <w:tcPr>
            <w:tcW w:w="8262" w:type="dxa"/>
            <w:gridSpan w:val="2"/>
            <w:vAlign w:val="center"/>
          </w:tcPr>
          <w:p w14:paraId="3AC245C4" w14:textId="77777777" w:rsidR="00AA62E0" w:rsidRPr="00AA62E0" w:rsidRDefault="00AA62E0" w:rsidP="007F139E">
            <w:pPr>
              <w:jc w:val="center"/>
              <w:rPr>
                <w:rFonts w:ascii="Arial" w:hAnsi="Arial" w:cs="Arial"/>
                <w:color w:val="194459"/>
                <w:lang w:val="fr-CA" w:bidi="en-US"/>
              </w:rPr>
            </w:pPr>
          </w:p>
        </w:tc>
      </w:tr>
      <w:tr w:rsidR="00AA62E0" w:rsidRPr="00AA62E0" w14:paraId="7994ABD2" w14:textId="77777777" w:rsidTr="007F139E">
        <w:trPr>
          <w:trHeight w:val="432"/>
        </w:trPr>
        <w:tc>
          <w:tcPr>
            <w:tcW w:w="3473" w:type="dxa"/>
            <w:vAlign w:val="bottom"/>
          </w:tcPr>
          <w:p w14:paraId="45F5D4F5" w14:textId="77777777" w:rsidR="00AA62E0" w:rsidRPr="00AA62E0" w:rsidRDefault="00AA62E0" w:rsidP="007F139E">
            <w:pPr>
              <w:rPr>
                <w:rFonts w:ascii="Arial" w:hAnsi="Arial" w:cs="Arial"/>
                <w:color w:val="194459"/>
                <w:lang w:val="fr-CA" w:bidi="en-US"/>
              </w:rPr>
            </w:pPr>
            <w:proofErr w:type="spellStart"/>
            <w:r w:rsidRPr="00AA62E0">
              <w:rPr>
                <w:rFonts w:ascii="Arial" w:hAnsi="Arial" w:cs="Arial"/>
                <w:b/>
                <w:color w:val="1F3864"/>
                <w:sz w:val="24"/>
                <w:szCs w:val="24"/>
                <w:lang w:val="fr-CA" w:bidi="en-US"/>
              </w:rPr>
              <w:t>Resolution</w:t>
            </w:r>
            <w:proofErr w:type="spellEnd"/>
            <w:r w:rsidRPr="00AA62E0">
              <w:rPr>
                <w:rFonts w:ascii="Arial" w:hAnsi="Arial" w:cs="Arial"/>
                <w:b/>
                <w:color w:val="1F3864"/>
                <w:sz w:val="24"/>
                <w:szCs w:val="24"/>
                <w:lang w:val="fr-CA" w:bidi="en-US"/>
              </w:rPr>
              <w:t> :</w:t>
            </w:r>
          </w:p>
        </w:tc>
        <w:tc>
          <w:tcPr>
            <w:tcW w:w="4789" w:type="dxa"/>
            <w:tcBorders>
              <w:top w:val="nil"/>
              <w:bottom w:val="single" w:sz="12" w:space="0" w:color="auto"/>
            </w:tcBorders>
            <w:vAlign w:val="bottom"/>
          </w:tcPr>
          <w:p w14:paraId="6D192B07" w14:textId="383EA31E" w:rsidR="00AA62E0" w:rsidRPr="00AA62E0" w:rsidRDefault="00AA62E0" w:rsidP="007F139E">
            <w:pPr>
              <w:rPr>
                <w:rFonts w:ascii="Arial" w:hAnsi="Arial" w:cs="Arial"/>
                <w:sz w:val="24"/>
                <w:szCs w:val="24"/>
                <w:lang w:val="fr-CA" w:bidi="en-US"/>
              </w:rPr>
            </w:pPr>
            <w:r w:rsidRPr="00AA62E0">
              <w:rPr>
                <w:rFonts w:ascii="Arial" w:hAnsi="Arial" w:cs="Arial"/>
              </w:rPr>
              <w:t>JAM 003-281123-00</w:t>
            </w:r>
            <w:r w:rsidR="00A25C8D">
              <w:rPr>
                <w:rFonts w:ascii="Arial" w:hAnsi="Arial" w:cs="Arial"/>
              </w:rPr>
              <w:t>3</w:t>
            </w:r>
          </w:p>
        </w:tc>
      </w:tr>
      <w:tr w:rsidR="00AA62E0" w:rsidRPr="00AA62E0" w14:paraId="0EB564BB" w14:textId="77777777" w:rsidTr="007F139E">
        <w:trPr>
          <w:trHeight w:val="432"/>
        </w:trPr>
        <w:tc>
          <w:tcPr>
            <w:tcW w:w="3473" w:type="dxa"/>
            <w:vAlign w:val="bottom"/>
          </w:tcPr>
          <w:p w14:paraId="57908702" w14:textId="77777777" w:rsidR="00AA62E0" w:rsidRPr="00AA62E0" w:rsidRDefault="00AA62E0" w:rsidP="007F139E">
            <w:pPr>
              <w:rPr>
                <w:rFonts w:ascii="Arial" w:hAnsi="Arial" w:cs="Arial"/>
                <w:b/>
                <w:color w:val="1F3864"/>
                <w:sz w:val="24"/>
                <w:szCs w:val="24"/>
                <w:lang w:val="fr-CA" w:bidi="en-US"/>
              </w:rPr>
            </w:pPr>
          </w:p>
        </w:tc>
        <w:tc>
          <w:tcPr>
            <w:tcW w:w="4789" w:type="dxa"/>
            <w:vAlign w:val="bottom"/>
          </w:tcPr>
          <w:p w14:paraId="5E982AF8" w14:textId="77777777" w:rsidR="00AA62E0" w:rsidRPr="00AA62E0" w:rsidRDefault="00AA62E0" w:rsidP="007F139E">
            <w:pPr>
              <w:rPr>
                <w:rFonts w:ascii="Arial" w:hAnsi="Arial" w:cs="Arial"/>
                <w:sz w:val="24"/>
                <w:szCs w:val="24"/>
                <w:lang w:val="fr-CA" w:bidi="en-US"/>
              </w:rPr>
            </w:pPr>
          </w:p>
        </w:tc>
      </w:tr>
    </w:tbl>
    <w:p w14:paraId="5FE61E57" w14:textId="77777777" w:rsidR="00AA62E0" w:rsidRPr="00AA62E0" w:rsidRDefault="00AA62E0" w:rsidP="00AA62E0">
      <w:pPr>
        <w:spacing w:after="0" w:line="240" w:lineRule="auto"/>
        <w:jc w:val="center"/>
        <w:rPr>
          <w:rFonts w:ascii="Arial" w:eastAsia="Times New Roman" w:hAnsi="Arial" w:cs="Arial"/>
          <w:color w:val="194459"/>
          <w:lang w:val="fr-CA" w:bidi="en-US"/>
        </w:rPr>
      </w:pPr>
    </w:p>
    <w:p w14:paraId="1A26E997" w14:textId="77777777" w:rsidR="00AA62E0" w:rsidRPr="00AA62E0" w:rsidRDefault="00AA62E0" w:rsidP="00AA62E0">
      <w:pPr>
        <w:spacing w:after="0" w:line="240" w:lineRule="auto"/>
        <w:rPr>
          <w:rFonts w:ascii="Arial" w:hAnsi="Arial" w:cs="Arial"/>
        </w:rPr>
      </w:pPr>
    </w:p>
    <w:p w14:paraId="61DC149A" w14:textId="77777777" w:rsidR="00AA62E0" w:rsidRPr="00AA62E0" w:rsidRDefault="00AA62E0" w:rsidP="00AA62E0">
      <w:pPr>
        <w:spacing w:after="0" w:line="240" w:lineRule="auto"/>
        <w:rPr>
          <w:rFonts w:ascii="Arial" w:hAnsi="Arial" w:cs="Arial"/>
        </w:rPr>
      </w:pPr>
    </w:p>
    <w:p w14:paraId="530F547A" w14:textId="77777777" w:rsidR="00AA62E0" w:rsidRPr="00AA62E0" w:rsidRDefault="00AA62E0" w:rsidP="00AA62E0">
      <w:pPr>
        <w:spacing w:after="0" w:line="240" w:lineRule="auto"/>
        <w:rPr>
          <w:rFonts w:ascii="Arial" w:hAnsi="Arial" w:cs="Arial"/>
        </w:rPr>
      </w:pPr>
    </w:p>
    <w:p w14:paraId="0E28A1D1" w14:textId="77777777" w:rsidR="00AA62E0" w:rsidRPr="00AA62E0" w:rsidRDefault="00AA62E0" w:rsidP="00AA62E0">
      <w:pPr>
        <w:spacing w:after="0" w:line="240" w:lineRule="auto"/>
        <w:rPr>
          <w:rFonts w:ascii="Arial" w:hAnsi="Arial" w:cs="Arial"/>
        </w:rPr>
      </w:pPr>
    </w:p>
    <w:p w14:paraId="47D48C11" w14:textId="77777777" w:rsidR="00AA62E0" w:rsidRPr="00AA62E0" w:rsidRDefault="00AA62E0" w:rsidP="00AA62E0">
      <w:pPr>
        <w:spacing w:after="0" w:line="240" w:lineRule="auto"/>
        <w:rPr>
          <w:rFonts w:ascii="Arial" w:hAnsi="Arial" w:cs="Arial"/>
        </w:rPr>
      </w:pPr>
    </w:p>
    <w:p w14:paraId="400E4A68" w14:textId="77777777" w:rsidR="00AA62E0" w:rsidRPr="00AA62E0" w:rsidRDefault="00AA62E0" w:rsidP="00AA62E0">
      <w:pPr>
        <w:spacing w:after="0" w:line="240" w:lineRule="auto"/>
        <w:rPr>
          <w:rFonts w:ascii="Arial" w:hAnsi="Arial" w:cs="Arial"/>
        </w:rPr>
      </w:pPr>
      <w:r w:rsidRPr="00AA62E0">
        <w:rPr>
          <w:rFonts w:ascii="Arial" w:hAnsi="Arial" w:cs="Arial"/>
          <w:b/>
          <w:bCs/>
          <w:noProof/>
          <w:color w:val="1F3864"/>
          <w:sz w:val="36"/>
          <w:szCs w:val="36"/>
          <w:u w:color="1F3864"/>
        </w:rPr>
        <w:drawing>
          <wp:inline distT="0" distB="0" distL="0" distR="0" wp14:anchorId="080061EB" wp14:editId="11B92467">
            <wp:extent cx="5943600" cy="3349017"/>
            <wp:effectExtent l="0" t="0" r="0" b="3810"/>
            <wp:docPr id="3" name="Picture 3" descr="A diagram of a school projec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iagram of a school projec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49017"/>
                    </a:xfrm>
                    <a:prstGeom prst="rect">
                      <a:avLst/>
                    </a:prstGeom>
                  </pic:spPr>
                </pic:pic>
              </a:graphicData>
            </a:graphic>
          </wp:inline>
        </w:drawing>
      </w:r>
    </w:p>
    <w:p w14:paraId="7F4956A3" w14:textId="77777777" w:rsidR="00AA62E0" w:rsidRPr="00AA62E0" w:rsidRDefault="00AA62E0" w:rsidP="00AA62E0">
      <w:pPr>
        <w:spacing w:after="0" w:line="240" w:lineRule="auto"/>
        <w:rPr>
          <w:rFonts w:ascii="Arial" w:hAnsi="Arial" w:cs="Arial"/>
        </w:rPr>
      </w:pPr>
    </w:p>
    <w:p w14:paraId="3B8DA9C5" w14:textId="77777777" w:rsidR="00AA62E0" w:rsidRPr="00AA62E0" w:rsidRDefault="00AA62E0" w:rsidP="00AA62E0">
      <w:pPr>
        <w:spacing w:after="0" w:line="240" w:lineRule="auto"/>
        <w:rPr>
          <w:rFonts w:ascii="Arial" w:hAnsi="Arial" w:cs="Arial"/>
          <w:lang w:val="fr-CA"/>
        </w:rPr>
      </w:pPr>
    </w:p>
    <w:p w14:paraId="44B6BC77" w14:textId="77777777" w:rsidR="00AA62E0" w:rsidRPr="00AA62E0" w:rsidRDefault="00AA62E0" w:rsidP="00AA62E0">
      <w:pPr>
        <w:spacing w:after="0" w:line="240" w:lineRule="auto"/>
        <w:rPr>
          <w:rFonts w:ascii="Arial" w:hAnsi="Arial" w:cs="Arial"/>
          <w:lang w:val="fr-CA"/>
        </w:rPr>
      </w:pPr>
    </w:p>
    <w:p w14:paraId="3168E92A" w14:textId="77777777" w:rsidR="00AA62E0" w:rsidRPr="00AA62E0" w:rsidRDefault="00AA62E0" w:rsidP="00AA62E0">
      <w:pPr>
        <w:spacing w:after="0" w:line="240" w:lineRule="auto"/>
        <w:rPr>
          <w:rFonts w:ascii="Arial" w:hAnsi="Arial" w:cs="Arial"/>
          <w:lang w:val="fr-CA"/>
        </w:rPr>
      </w:pPr>
    </w:p>
    <w:p w14:paraId="20C5B21F" w14:textId="77777777" w:rsidR="00AA62E0" w:rsidRPr="00AA62E0" w:rsidRDefault="00AA62E0" w:rsidP="00AA62E0">
      <w:pPr>
        <w:spacing w:after="0" w:line="240" w:lineRule="auto"/>
        <w:rPr>
          <w:rFonts w:ascii="Arial" w:hAnsi="Arial" w:cs="Arial"/>
          <w:lang w:val="fr-CA"/>
        </w:rPr>
      </w:pPr>
    </w:p>
    <w:p w14:paraId="5B4F1C23" w14:textId="77777777" w:rsidR="00AA62E0" w:rsidRPr="00AA62E0" w:rsidRDefault="00AA62E0" w:rsidP="00AA62E0">
      <w:pPr>
        <w:spacing w:after="0" w:line="240" w:lineRule="auto"/>
        <w:rPr>
          <w:rFonts w:ascii="Arial" w:hAnsi="Arial" w:cs="Arial"/>
          <w:lang w:val="fr-CA"/>
        </w:rPr>
      </w:pPr>
    </w:p>
    <w:p w14:paraId="04F7527F" w14:textId="77777777" w:rsidR="00AA62E0" w:rsidRPr="00AA62E0" w:rsidRDefault="00AA62E0" w:rsidP="00AA62E0">
      <w:pPr>
        <w:spacing w:after="0" w:line="240" w:lineRule="auto"/>
        <w:rPr>
          <w:rFonts w:ascii="Arial" w:hAnsi="Arial" w:cs="Arial"/>
          <w:lang w:val="fr-CA"/>
        </w:rPr>
      </w:pPr>
    </w:p>
    <w:p w14:paraId="1F247535" w14:textId="77777777" w:rsidR="00AA62E0" w:rsidRPr="00AA62E0" w:rsidRDefault="00AA62E0" w:rsidP="00AA62E0">
      <w:pPr>
        <w:spacing w:after="0" w:line="240" w:lineRule="auto"/>
        <w:rPr>
          <w:rFonts w:ascii="Arial" w:hAnsi="Arial" w:cs="Arial"/>
          <w:lang w:val="fr-CA"/>
        </w:rPr>
      </w:pPr>
    </w:p>
    <w:p w14:paraId="54B12607" w14:textId="77777777" w:rsidR="00AA62E0" w:rsidRPr="00AA62E0" w:rsidRDefault="00AA62E0" w:rsidP="00AA62E0">
      <w:pPr>
        <w:spacing w:after="0" w:line="240" w:lineRule="auto"/>
        <w:rPr>
          <w:rFonts w:ascii="Arial" w:hAnsi="Arial" w:cs="Arial"/>
          <w:lang w:val="fr-CA"/>
        </w:rPr>
      </w:pPr>
    </w:p>
    <w:p w14:paraId="2B0CC817" w14:textId="77777777" w:rsidR="00AA62E0" w:rsidRPr="00AA62E0" w:rsidRDefault="00AA62E0" w:rsidP="00AA62E0">
      <w:pPr>
        <w:spacing w:after="0" w:line="240" w:lineRule="auto"/>
        <w:rPr>
          <w:rFonts w:ascii="Arial" w:hAnsi="Arial" w:cs="Arial"/>
          <w:lang w:val="fr-CA"/>
        </w:rPr>
      </w:pPr>
    </w:p>
    <w:p w14:paraId="2464E343" w14:textId="77777777" w:rsidR="00AA62E0" w:rsidRPr="00AA62E0" w:rsidRDefault="00AA62E0" w:rsidP="00AA62E0">
      <w:pPr>
        <w:spacing w:after="0" w:line="240" w:lineRule="auto"/>
        <w:rPr>
          <w:rFonts w:ascii="Arial" w:hAnsi="Arial" w:cs="Arial"/>
          <w:lang w:val="fr-CA"/>
        </w:rPr>
      </w:pPr>
    </w:p>
    <w:p w14:paraId="4D6F5110" w14:textId="77777777" w:rsidR="00AA62E0" w:rsidRPr="00AA62E0" w:rsidRDefault="00AA62E0" w:rsidP="00AA62E0">
      <w:pPr>
        <w:spacing w:after="0" w:line="240" w:lineRule="auto"/>
        <w:rPr>
          <w:rFonts w:ascii="Arial" w:hAnsi="Arial" w:cs="Arial"/>
          <w:lang w:val="fr-CA"/>
        </w:rPr>
      </w:pPr>
    </w:p>
    <w:p w14:paraId="4285B6D8" w14:textId="77777777" w:rsidR="00AA62E0" w:rsidRPr="00AA62E0" w:rsidRDefault="00AA62E0" w:rsidP="00AA62E0">
      <w:pPr>
        <w:spacing w:after="0" w:line="240" w:lineRule="auto"/>
        <w:rPr>
          <w:rFonts w:ascii="Arial" w:hAnsi="Arial" w:cs="Arial"/>
          <w:lang w:val="fr-CA"/>
        </w:rPr>
      </w:pPr>
    </w:p>
    <w:p w14:paraId="1EC442C1" w14:textId="77777777" w:rsidR="00AA62E0" w:rsidRPr="00AA62E0" w:rsidRDefault="00AA62E0" w:rsidP="00AA62E0">
      <w:pPr>
        <w:spacing w:after="0" w:line="240" w:lineRule="auto"/>
        <w:rPr>
          <w:rFonts w:ascii="Arial" w:hAnsi="Arial" w:cs="Arial"/>
          <w:lang w:val="fr-CA"/>
        </w:rPr>
      </w:pPr>
    </w:p>
    <w:p w14:paraId="6A41A81F" w14:textId="77777777" w:rsidR="00AA62E0" w:rsidRPr="00AA62E0" w:rsidRDefault="00AA62E0" w:rsidP="00AA62E0">
      <w:pPr>
        <w:spacing w:after="0" w:line="240" w:lineRule="auto"/>
        <w:rPr>
          <w:rFonts w:ascii="Arial" w:hAnsi="Arial" w:cs="Arial"/>
          <w:lang w:val="fr-CA"/>
        </w:rPr>
      </w:pPr>
    </w:p>
    <w:p w14:paraId="73DBAE6F" w14:textId="77777777" w:rsidR="00AA62E0" w:rsidRPr="00AA62E0" w:rsidRDefault="00AA62E0" w:rsidP="00AA62E0">
      <w:pPr>
        <w:spacing w:after="0" w:line="240" w:lineRule="auto"/>
        <w:rPr>
          <w:rFonts w:ascii="Arial" w:hAnsi="Arial" w:cs="Arial"/>
          <w:lang w:val="fr-CA"/>
        </w:rPr>
      </w:pPr>
    </w:p>
    <w:p w14:paraId="4DBFDE38" w14:textId="77777777" w:rsidR="00AA62E0" w:rsidRPr="00AA62E0" w:rsidRDefault="00AA62E0" w:rsidP="00AA62E0">
      <w:pPr>
        <w:spacing w:after="0" w:line="240" w:lineRule="auto"/>
        <w:rPr>
          <w:rFonts w:ascii="Arial" w:hAnsi="Arial" w:cs="Arial"/>
          <w:lang w:val="fr-CA"/>
        </w:rPr>
      </w:pPr>
    </w:p>
    <w:p w14:paraId="54BCFAF6" w14:textId="77777777" w:rsidR="00AA62E0" w:rsidRPr="00AA62E0" w:rsidRDefault="00AA62E0" w:rsidP="00AA62E0">
      <w:pPr>
        <w:spacing w:after="0" w:line="240" w:lineRule="auto"/>
        <w:rPr>
          <w:rFonts w:ascii="Arial" w:hAnsi="Arial" w:cs="Arial"/>
          <w:lang w:val="fr-CA"/>
        </w:rPr>
      </w:pPr>
    </w:p>
    <w:p w14:paraId="70F4896E" w14:textId="77777777" w:rsidR="00AA62E0" w:rsidRPr="00AA62E0" w:rsidRDefault="00AA62E0" w:rsidP="00AA62E0">
      <w:pPr>
        <w:spacing w:after="0" w:line="240" w:lineRule="auto"/>
        <w:rPr>
          <w:rFonts w:ascii="Arial" w:hAnsi="Arial" w:cs="Arial"/>
          <w:lang w:val="fr-CA"/>
        </w:rPr>
      </w:pPr>
    </w:p>
    <w:p w14:paraId="417EA63C" w14:textId="77777777" w:rsidR="00AA62E0" w:rsidRPr="00AA62E0" w:rsidRDefault="00AA62E0" w:rsidP="00AA62E0">
      <w:pPr>
        <w:spacing w:after="0" w:line="240" w:lineRule="auto"/>
        <w:rPr>
          <w:rFonts w:ascii="Arial" w:hAnsi="Arial" w:cs="Arial"/>
          <w:lang w:val="fr-CA"/>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A62E0" w:rsidRPr="00AA62E0" w14:paraId="5C0FCAAB" w14:textId="77777777" w:rsidTr="007F139E">
        <w:trPr>
          <w:trHeight w:val="504"/>
        </w:trPr>
        <w:tc>
          <w:tcPr>
            <w:tcW w:w="10209" w:type="dxa"/>
            <w:tcBorders>
              <w:bottom w:val="single" w:sz="24" w:space="0" w:color="1F4E79" w:themeColor="accent5" w:themeShade="80"/>
            </w:tcBorders>
            <w:vAlign w:val="bottom"/>
          </w:tcPr>
          <w:p w14:paraId="32BC2231" w14:textId="77777777" w:rsidR="00AA62E0" w:rsidRPr="00AA62E0" w:rsidRDefault="00AA62E0" w:rsidP="007F139E">
            <w:pPr>
              <w:jc w:val="center"/>
              <w:rPr>
                <w:rFonts w:ascii="Arial" w:hAnsi="Arial" w:cs="Arial"/>
                <w:b/>
                <w:color w:val="1F4E79" w:themeColor="accent5" w:themeShade="80"/>
                <w:sz w:val="36"/>
                <w:szCs w:val="36"/>
                <w:lang w:val="fr-CA"/>
              </w:rPr>
            </w:pPr>
          </w:p>
          <w:p w14:paraId="767875D5" w14:textId="77777777" w:rsidR="00AA62E0" w:rsidRPr="00AA62E0" w:rsidRDefault="00AA62E0" w:rsidP="007F139E">
            <w:pPr>
              <w:jc w:val="center"/>
              <w:rPr>
                <w:rFonts w:ascii="Arial" w:hAnsi="Arial" w:cs="Arial"/>
                <w:b/>
                <w:color w:val="1F4E79" w:themeColor="accent5" w:themeShade="80"/>
                <w:sz w:val="36"/>
                <w:szCs w:val="36"/>
                <w:lang w:val="fr-CA"/>
              </w:rPr>
            </w:pPr>
            <w:r w:rsidRPr="00AA62E0">
              <w:rPr>
                <w:rFonts w:ascii="Arial" w:hAnsi="Arial" w:cs="Arial"/>
                <w:noProof/>
                <w:color w:val="1F4E79" w:themeColor="accent5" w:themeShade="80"/>
                <w:lang w:val="fr-CA"/>
              </w:rPr>
              <mc:AlternateContent>
                <mc:Choice Requires="wps">
                  <w:drawing>
                    <wp:anchor distT="45720" distB="45720" distL="114300" distR="114300" simplePos="0" relativeHeight="251659264" behindDoc="1" locked="0" layoutInCell="1" allowOverlap="1" wp14:anchorId="06B64775" wp14:editId="19E00449">
                      <wp:simplePos x="0" y="0"/>
                      <wp:positionH relativeFrom="column">
                        <wp:posOffset>-74295</wp:posOffset>
                      </wp:positionH>
                      <wp:positionV relativeFrom="paragraph">
                        <wp:posOffset>-540385</wp:posOffset>
                      </wp:positionV>
                      <wp:extent cx="5532120" cy="687070"/>
                      <wp:effectExtent l="0" t="0" r="11430" b="17780"/>
                      <wp:wrapTight wrapText="bothSides">
                        <wp:wrapPolygon edited="0">
                          <wp:start x="0" y="0"/>
                          <wp:lineTo x="0" y="21560"/>
                          <wp:lineTo x="21570" y="21560"/>
                          <wp:lineTo x="21570"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687070"/>
                              </a:xfrm>
                              <a:prstGeom prst="rect">
                                <a:avLst/>
                              </a:prstGeom>
                              <a:solidFill>
                                <a:schemeClr val="accent1">
                                  <a:lumMod val="75000"/>
                                </a:schemeClr>
                              </a:solidFill>
                              <a:ln w="9525">
                                <a:solidFill>
                                  <a:srgbClr val="000000"/>
                                </a:solidFill>
                                <a:miter lim="800000"/>
                                <a:headEnd/>
                                <a:tailEnd/>
                              </a:ln>
                            </wps:spPr>
                            <wps:txbx>
                              <w:txbxContent>
                                <w:p w14:paraId="26F7A9DD" w14:textId="77777777" w:rsidR="00AA62E0" w:rsidRPr="004A23DB" w:rsidRDefault="00AA62E0" w:rsidP="00AA62E0">
                                  <w:pPr>
                                    <w:jc w:val="center"/>
                                    <w:rPr>
                                      <w:b/>
                                      <w:color w:val="FFFFFF" w:themeColor="background1"/>
                                      <w:sz w:val="36"/>
                                      <w:szCs w:val="36"/>
                                    </w:rPr>
                                  </w:pPr>
                                  <w:r w:rsidRPr="004A23DB">
                                    <w:rPr>
                                      <w:b/>
                                      <w:color w:val="FFFFFF" w:themeColor="background1"/>
                                      <w:sz w:val="36"/>
                                      <w:szCs w:val="36"/>
                                    </w:rPr>
                                    <w:t>Anti-Bullying and Anti-Violence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64775" id="Text Box 9" o:spid="_x0000_s1027" type="#_x0000_t202" style="position:absolute;left:0;text-align:left;margin-left:-5.85pt;margin-top:-42.55pt;width:435.6pt;height:54.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" fillcolor="#2f5496 [2404]">
                      <v:textbox>
                        <w:txbxContent>
                          <w:p w14:paraId="26F7A9DD" w14:textId="77777777" w:rsidR="00AA62E0" w:rsidRPr="004A23DB" w:rsidRDefault="00AA62E0" w:rsidP="00AA62E0">
                            <w:pPr>
                              <w:jc w:val="center"/>
                              <w:rPr>
                                <w:b/>
                                <w:color w:val="FFFFFF" w:themeColor="background1"/>
                                <w:sz w:val="36"/>
                                <w:szCs w:val="36"/>
                              </w:rPr>
                            </w:pPr>
                            <w:r w:rsidRPr="004A23DB">
                              <w:rPr>
                                <w:b/>
                                <w:color w:val="FFFFFF" w:themeColor="background1"/>
                                <w:sz w:val="36"/>
                                <w:szCs w:val="36"/>
                              </w:rPr>
                              <w:t>Anti-Bullying and Anti-Violence Plan</w:t>
                            </w:r>
                          </w:p>
                        </w:txbxContent>
                      </v:textbox>
                      <w10:wrap type="tight"/>
                    </v:shape>
                  </w:pict>
                </mc:Fallback>
              </mc:AlternateContent>
            </w:r>
          </w:p>
          <w:p w14:paraId="62E3E688" w14:textId="77777777" w:rsidR="00AA62E0" w:rsidRPr="00AA62E0" w:rsidRDefault="00AA62E0" w:rsidP="007F139E">
            <w:pPr>
              <w:jc w:val="center"/>
              <w:rPr>
                <w:rFonts w:ascii="Arial" w:hAnsi="Arial" w:cs="Arial"/>
                <w:b/>
                <w:color w:val="1F4E79" w:themeColor="accent5" w:themeShade="80"/>
                <w:sz w:val="36"/>
                <w:szCs w:val="36"/>
                <w:lang w:val="fr-CA"/>
              </w:rPr>
            </w:pPr>
            <w:r w:rsidRPr="00AA62E0">
              <w:rPr>
                <w:rFonts w:ascii="Arial" w:hAnsi="Arial" w:cs="Arial"/>
                <w:b/>
                <w:color w:val="1F4E79" w:themeColor="accent5" w:themeShade="80"/>
                <w:sz w:val="36"/>
                <w:szCs w:val="36"/>
                <w:lang w:val="fr-CA"/>
              </w:rPr>
              <w:t>TABLE OF CONTENTS</w:t>
            </w:r>
          </w:p>
        </w:tc>
      </w:tr>
      <w:tr w:rsidR="00AA62E0" w:rsidRPr="00AA62E0" w14:paraId="0C918B35" w14:textId="77777777" w:rsidTr="004704CE">
        <w:trPr>
          <w:trHeight w:val="1073"/>
        </w:trPr>
        <w:tc>
          <w:tcPr>
            <w:tcW w:w="10209" w:type="dxa"/>
            <w:tcBorders>
              <w:top w:val="single" w:sz="24" w:space="0" w:color="1F4E79" w:themeColor="accent5" w:themeShade="80"/>
            </w:tcBorders>
          </w:tcPr>
          <w:p w14:paraId="5607EE43" w14:textId="77777777" w:rsidR="00AA62E0" w:rsidRPr="00AA62E0" w:rsidRDefault="00AA62E0" w:rsidP="007F139E">
            <w:pPr>
              <w:rPr>
                <w:rFonts w:ascii="Arial" w:hAnsi="Arial" w:cs="Arial"/>
                <w:b/>
                <w:color w:val="194459"/>
                <w:lang w:val="fr-CA" w:bidi="en-US"/>
              </w:rPr>
            </w:pPr>
            <w:proofErr w:type="spellStart"/>
            <w:r w:rsidRPr="00AA62E0">
              <w:rPr>
                <w:rFonts w:ascii="Arial" w:hAnsi="Arial" w:cs="Arial"/>
                <w:b/>
                <w:color w:val="1F4E79" w:themeColor="accent5" w:themeShade="80"/>
                <w:lang w:val="fr-CA" w:bidi="en-US"/>
              </w:rPr>
              <w:t>Definitions</w:t>
            </w:r>
            <w:proofErr w:type="spellEnd"/>
          </w:p>
          <w:p w14:paraId="572C7F8D" w14:textId="2FE4A00E" w:rsidR="00AA62E0" w:rsidRPr="00AA62E0" w:rsidRDefault="00AA62E0" w:rsidP="00664412">
            <w:pPr>
              <w:spacing w:after="0" w:line="240" w:lineRule="auto"/>
              <w:ind w:left="425"/>
              <w:rPr>
                <w:rFonts w:ascii="Arial" w:hAnsi="Arial" w:cs="Arial"/>
                <w:color w:val="194459"/>
                <w:sz w:val="22"/>
                <w:szCs w:val="22"/>
                <w:lang w:val="fr-CA" w:bidi="en-US"/>
              </w:rPr>
            </w:pPr>
            <w:proofErr w:type="spellStart"/>
            <w:r w:rsidRPr="00AA62E0">
              <w:rPr>
                <w:rFonts w:ascii="Arial" w:hAnsi="Arial" w:cs="Arial"/>
                <w:color w:val="1F4E79" w:themeColor="accent5" w:themeShade="80"/>
                <w:sz w:val="22"/>
                <w:szCs w:val="22"/>
                <w:lang w:val="fr-CA" w:bidi="en-US"/>
              </w:rPr>
              <w:t>Bullying</w:t>
            </w:r>
            <w:proofErr w:type="spellEnd"/>
            <w:r w:rsidR="00916065">
              <w:rPr>
                <w:rFonts w:ascii="Arial" w:hAnsi="Arial" w:cs="Arial"/>
                <w:color w:val="1F4E79" w:themeColor="accent5" w:themeShade="80"/>
                <w:sz w:val="22"/>
                <w:szCs w:val="22"/>
                <w:lang w:val="fr-CA" w:bidi="en-US"/>
              </w:rPr>
              <w:tab/>
            </w:r>
            <w:r w:rsidR="00916065">
              <w:rPr>
                <w:rFonts w:ascii="Arial" w:hAnsi="Arial" w:cs="Arial"/>
                <w:color w:val="1F4E79" w:themeColor="accent5" w:themeShade="80"/>
                <w:sz w:val="22"/>
                <w:szCs w:val="22"/>
                <w:lang w:val="fr-CA" w:bidi="en-US"/>
              </w:rPr>
              <w:tab/>
            </w:r>
            <w:r w:rsidR="00916065">
              <w:rPr>
                <w:rFonts w:ascii="Arial" w:hAnsi="Arial" w:cs="Arial"/>
                <w:color w:val="1F4E79" w:themeColor="accent5" w:themeShade="80"/>
                <w:sz w:val="22"/>
                <w:szCs w:val="22"/>
                <w:lang w:val="fr-CA" w:bidi="en-US"/>
              </w:rPr>
              <w:tab/>
            </w:r>
            <w:r w:rsidRPr="00AA62E0">
              <w:rPr>
                <w:rFonts w:ascii="Arial" w:hAnsi="Arial" w:cs="Arial"/>
                <w:color w:val="1F4E79" w:themeColor="accent5" w:themeShade="80"/>
                <w:sz w:val="22"/>
                <w:szCs w:val="22"/>
                <w:lang w:val="fr-CA" w:bidi="en-US"/>
              </w:rPr>
              <w:t>Violence</w:t>
            </w:r>
            <w:r w:rsidR="00916065">
              <w:rPr>
                <w:rFonts w:ascii="Arial" w:hAnsi="Arial" w:cs="Arial"/>
                <w:color w:val="1F4E79" w:themeColor="accent5" w:themeShade="80"/>
                <w:sz w:val="22"/>
                <w:szCs w:val="22"/>
                <w:lang w:val="fr-CA" w:bidi="en-US"/>
              </w:rPr>
              <w:tab/>
            </w:r>
            <w:r w:rsidR="00916065">
              <w:rPr>
                <w:rFonts w:ascii="Arial" w:hAnsi="Arial" w:cs="Arial"/>
                <w:color w:val="1F4E79" w:themeColor="accent5" w:themeShade="80"/>
                <w:sz w:val="22"/>
                <w:szCs w:val="22"/>
                <w:lang w:val="fr-CA" w:bidi="en-US"/>
              </w:rPr>
              <w:tab/>
            </w:r>
            <w:proofErr w:type="spellStart"/>
            <w:r w:rsidRPr="00AA62E0">
              <w:rPr>
                <w:rFonts w:ascii="Arial" w:hAnsi="Arial" w:cs="Arial"/>
                <w:color w:val="194459"/>
                <w:sz w:val="22"/>
                <w:szCs w:val="22"/>
                <w:lang w:val="fr-CA" w:bidi="en-US"/>
              </w:rPr>
              <w:t>Sexual</w:t>
            </w:r>
            <w:proofErr w:type="spellEnd"/>
            <w:r w:rsidRPr="00AA62E0">
              <w:rPr>
                <w:rFonts w:ascii="Arial" w:hAnsi="Arial" w:cs="Arial"/>
                <w:color w:val="194459"/>
                <w:sz w:val="22"/>
                <w:szCs w:val="22"/>
                <w:lang w:val="fr-CA" w:bidi="en-US"/>
              </w:rPr>
              <w:t xml:space="preserve"> Violence</w:t>
            </w:r>
          </w:p>
          <w:p w14:paraId="0EFFF61E" w14:textId="0A9D5A21" w:rsidR="00AA62E0" w:rsidRPr="00AA62E0" w:rsidRDefault="00AA62E0" w:rsidP="00916065">
            <w:pPr>
              <w:spacing w:after="0" w:line="240" w:lineRule="auto"/>
              <w:ind w:left="425"/>
              <w:rPr>
                <w:rFonts w:ascii="Arial" w:hAnsi="Arial" w:cs="Arial"/>
                <w:color w:val="194459"/>
                <w:sz w:val="22"/>
                <w:szCs w:val="22"/>
                <w:lang w:val="fr-CA" w:bidi="en-US"/>
              </w:rPr>
            </w:pPr>
            <w:proofErr w:type="spellStart"/>
            <w:r w:rsidRPr="00AA62E0">
              <w:rPr>
                <w:rFonts w:ascii="Arial" w:hAnsi="Arial" w:cs="Arial"/>
                <w:color w:val="194459"/>
                <w:sz w:val="22"/>
                <w:szCs w:val="22"/>
                <w:lang w:val="fr-CA" w:bidi="en-US"/>
              </w:rPr>
              <w:t>Racism</w:t>
            </w:r>
            <w:proofErr w:type="spellEnd"/>
            <w:r w:rsidR="00916065">
              <w:rPr>
                <w:rFonts w:ascii="Arial" w:hAnsi="Arial" w:cs="Arial"/>
                <w:color w:val="194459"/>
                <w:sz w:val="22"/>
                <w:szCs w:val="22"/>
                <w:lang w:val="fr-CA" w:bidi="en-US"/>
              </w:rPr>
              <w:tab/>
            </w:r>
            <w:r w:rsidR="00916065">
              <w:rPr>
                <w:rFonts w:ascii="Arial" w:hAnsi="Arial" w:cs="Arial"/>
                <w:color w:val="194459"/>
                <w:sz w:val="22"/>
                <w:szCs w:val="22"/>
                <w:lang w:val="fr-CA" w:bidi="en-US"/>
              </w:rPr>
              <w:tab/>
            </w:r>
            <w:r w:rsidR="00916065">
              <w:rPr>
                <w:rFonts w:ascii="Arial" w:hAnsi="Arial" w:cs="Arial"/>
                <w:color w:val="194459"/>
                <w:sz w:val="22"/>
                <w:szCs w:val="22"/>
                <w:lang w:val="fr-CA" w:bidi="en-US"/>
              </w:rPr>
              <w:tab/>
            </w:r>
            <w:r w:rsidRPr="00AA62E0">
              <w:rPr>
                <w:rFonts w:ascii="Arial" w:hAnsi="Arial" w:cs="Arial"/>
                <w:color w:val="194459"/>
                <w:sz w:val="22"/>
                <w:szCs w:val="22"/>
                <w:lang w:val="fr-CA" w:bidi="en-US"/>
              </w:rPr>
              <w:t>Discrimination</w:t>
            </w:r>
          </w:p>
        </w:tc>
      </w:tr>
      <w:tr w:rsidR="00AA62E0" w:rsidRPr="00AA62E0" w14:paraId="0A5B3DCC" w14:textId="77777777" w:rsidTr="007F139E">
        <w:trPr>
          <w:trHeight w:val="90"/>
        </w:trPr>
        <w:tc>
          <w:tcPr>
            <w:tcW w:w="10209" w:type="dxa"/>
          </w:tcPr>
          <w:p w14:paraId="46962D78" w14:textId="77777777" w:rsidR="00AA62E0" w:rsidRPr="00AA62E0" w:rsidRDefault="00AA62E0" w:rsidP="007F139E">
            <w:pPr>
              <w:rPr>
                <w:rFonts w:ascii="Arial" w:hAnsi="Arial" w:cs="Arial"/>
                <w:color w:val="194459"/>
                <w:sz w:val="16"/>
                <w:szCs w:val="16"/>
                <w:lang w:val="fr-CA" w:bidi="en-US"/>
              </w:rPr>
            </w:pPr>
          </w:p>
        </w:tc>
      </w:tr>
    </w:tbl>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567"/>
        <w:gridCol w:w="6793"/>
      </w:tblGrid>
      <w:tr w:rsidR="00AA62E0" w:rsidRPr="00AA62E0" w14:paraId="66E7C09C" w14:textId="77777777" w:rsidTr="007F139E">
        <w:trPr>
          <w:trHeight w:val="370"/>
          <w:jc w:val="center"/>
        </w:trPr>
        <w:tc>
          <w:tcPr>
            <w:tcW w:w="9360" w:type="dxa"/>
            <w:gridSpan w:val="2"/>
            <w:tcBorders>
              <w:top w:val="nil"/>
              <w:left w:val="nil"/>
              <w:bottom w:val="nil"/>
              <w:right w:val="nil"/>
            </w:tcBorders>
            <w:shd w:val="clear" w:color="auto" w:fill="auto"/>
            <w:tcMar>
              <w:top w:w="80" w:type="dxa"/>
              <w:left w:w="80" w:type="dxa"/>
              <w:bottom w:w="80" w:type="dxa"/>
              <w:right w:w="80" w:type="dxa"/>
            </w:tcMar>
          </w:tcPr>
          <w:p w14:paraId="695E6F7B" w14:textId="77777777" w:rsidR="00AA62E0" w:rsidRPr="00AA62E0" w:rsidRDefault="00AA62E0" w:rsidP="007F139E">
            <w:pPr>
              <w:pStyle w:val="Default"/>
              <w:rPr>
                <w:rFonts w:ascii="Arial" w:hAnsi="Arial" w:cs="Arial"/>
              </w:rPr>
            </w:pPr>
            <w:r w:rsidRPr="00AA62E0">
              <w:rPr>
                <w:rFonts w:ascii="Arial" w:hAnsi="Arial" w:cs="Arial"/>
                <w:b/>
                <w:bCs/>
                <w:color w:val="1F3864"/>
                <w:u w:color="1F3864"/>
              </w:rPr>
              <w:t>THE ELEMENTS OF THE ABAV PLAN:</w:t>
            </w:r>
          </w:p>
        </w:tc>
      </w:tr>
      <w:tr w:rsidR="00AA62E0" w:rsidRPr="00AA62E0" w14:paraId="22350997" w14:textId="77777777" w:rsidTr="007F139E">
        <w:trPr>
          <w:trHeight w:val="384"/>
          <w:jc w:val="center"/>
        </w:trPr>
        <w:tc>
          <w:tcPr>
            <w:tcW w:w="2567" w:type="dxa"/>
            <w:tcBorders>
              <w:top w:val="nil"/>
              <w:left w:val="nil"/>
              <w:bottom w:val="nil"/>
              <w:right w:val="nil"/>
            </w:tcBorders>
            <w:shd w:val="clear" w:color="auto" w:fill="auto"/>
            <w:tcMar>
              <w:top w:w="80" w:type="dxa"/>
              <w:left w:w="80" w:type="dxa"/>
              <w:bottom w:w="80" w:type="dxa"/>
              <w:right w:w="80" w:type="dxa"/>
            </w:tcMar>
          </w:tcPr>
          <w:p w14:paraId="63D51555" w14:textId="77777777" w:rsidR="00AA62E0" w:rsidRPr="00AA62E0" w:rsidRDefault="00AA62E0" w:rsidP="007F139E">
            <w:pPr>
              <w:pStyle w:val="Default"/>
              <w:spacing w:line="360" w:lineRule="auto"/>
              <w:rPr>
                <w:rFonts w:ascii="Arial" w:hAnsi="Arial" w:cs="Arial"/>
              </w:rPr>
            </w:pPr>
            <w:r w:rsidRPr="00AA62E0">
              <w:rPr>
                <w:rFonts w:ascii="Arial" w:hAnsi="Arial" w:cs="Arial"/>
                <w:b/>
                <w:bCs/>
                <w:color w:val="1F3864"/>
                <w:u w:color="1F3864"/>
              </w:rPr>
              <w:t>Element 1</w:t>
            </w:r>
          </w:p>
        </w:tc>
        <w:tc>
          <w:tcPr>
            <w:tcW w:w="6793" w:type="dxa"/>
            <w:tcBorders>
              <w:top w:val="nil"/>
              <w:left w:val="nil"/>
              <w:bottom w:val="nil"/>
              <w:right w:val="nil"/>
            </w:tcBorders>
            <w:shd w:val="clear" w:color="auto" w:fill="auto"/>
            <w:tcMar>
              <w:top w:w="80" w:type="dxa"/>
              <w:left w:w="80" w:type="dxa"/>
              <w:bottom w:w="80" w:type="dxa"/>
              <w:right w:w="80" w:type="dxa"/>
            </w:tcMar>
          </w:tcPr>
          <w:p w14:paraId="00A056F8" w14:textId="77777777" w:rsidR="00AA62E0" w:rsidRPr="00AA62E0" w:rsidRDefault="00AA62E0" w:rsidP="007F139E">
            <w:pPr>
              <w:pStyle w:val="Default"/>
              <w:spacing w:line="360" w:lineRule="auto"/>
              <w:rPr>
                <w:rFonts w:ascii="Arial" w:hAnsi="Arial" w:cs="Arial"/>
              </w:rPr>
            </w:pPr>
            <w:r w:rsidRPr="00AA62E0">
              <w:rPr>
                <w:rFonts w:ascii="Arial" w:hAnsi="Arial" w:cs="Arial"/>
                <w:color w:val="1F3864"/>
                <w:u w:color="1F3864"/>
              </w:rPr>
              <w:t>Analysis of the Situation Prevailing at the School</w:t>
            </w:r>
          </w:p>
        </w:tc>
      </w:tr>
      <w:tr w:rsidR="00AA62E0" w:rsidRPr="00AA62E0" w14:paraId="7A44E0F8" w14:textId="77777777" w:rsidTr="007F139E">
        <w:trPr>
          <w:trHeight w:val="384"/>
          <w:jc w:val="center"/>
        </w:trPr>
        <w:tc>
          <w:tcPr>
            <w:tcW w:w="2567" w:type="dxa"/>
            <w:tcBorders>
              <w:top w:val="nil"/>
              <w:left w:val="nil"/>
              <w:bottom w:val="nil"/>
              <w:right w:val="nil"/>
            </w:tcBorders>
            <w:shd w:val="clear" w:color="auto" w:fill="auto"/>
            <w:tcMar>
              <w:top w:w="80" w:type="dxa"/>
              <w:left w:w="80" w:type="dxa"/>
              <w:bottom w:w="80" w:type="dxa"/>
              <w:right w:w="80" w:type="dxa"/>
            </w:tcMar>
          </w:tcPr>
          <w:p w14:paraId="67BDA0C0" w14:textId="77777777" w:rsidR="00AA62E0" w:rsidRPr="00AA62E0" w:rsidRDefault="00AA62E0" w:rsidP="007F139E">
            <w:pPr>
              <w:pStyle w:val="Default"/>
              <w:spacing w:line="360" w:lineRule="auto"/>
              <w:rPr>
                <w:rFonts w:ascii="Arial" w:hAnsi="Arial" w:cs="Arial"/>
              </w:rPr>
            </w:pPr>
            <w:r w:rsidRPr="00AA62E0">
              <w:rPr>
                <w:rFonts w:ascii="Arial" w:hAnsi="Arial" w:cs="Arial"/>
                <w:b/>
                <w:bCs/>
                <w:color w:val="1F3864"/>
                <w:u w:color="1F3864"/>
              </w:rPr>
              <w:t>Element 2</w:t>
            </w:r>
          </w:p>
        </w:tc>
        <w:tc>
          <w:tcPr>
            <w:tcW w:w="6793" w:type="dxa"/>
            <w:tcBorders>
              <w:top w:val="nil"/>
              <w:left w:val="nil"/>
              <w:bottom w:val="nil"/>
              <w:right w:val="nil"/>
            </w:tcBorders>
            <w:shd w:val="clear" w:color="auto" w:fill="auto"/>
            <w:tcMar>
              <w:top w:w="80" w:type="dxa"/>
              <w:left w:w="80" w:type="dxa"/>
              <w:bottom w:w="80" w:type="dxa"/>
              <w:right w:w="80" w:type="dxa"/>
            </w:tcMar>
          </w:tcPr>
          <w:p w14:paraId="70CCC23F" w14:textId="77777777" w:rsidR="00AA62E0" w:rsidRPr="00AA62E0" w:rsidRDefault="00AA62E0" w:rsidP="007F139E">
            <w:pPr>
              <w:pStyle w:val="Default"/>
              <w:spacing w:line="360" w:lineRule="auto"/>
              <w:rPr>
                <w:rFonts w:ascii="Arial" w:hAnsi="Arial" w:cs="Arial"/>
              </w:rPr>
            </w:pPr>
            <w:r w:rsidRPr="00AA62E0">
              <w:rPr>
                <w:rFonts w:ascii="Arial" w:hAnsi="Arial" w:cs="Arial"/>
                <w:color w:val="1F3864"/>
                <w:u w:color="1F3864"/>
              </w:rPr>
              <w:t>Prevention Measures</w:t>
            </w:r>
          </w:p>
        </w:tc>
      </w:tr>
      <w:tr w:rsidR="00AA62E0" w:rsidRPr="00AA62E0" w14:paraId="2BE95F8C" w14:textId="77777777" w:rsidTr="007F139E">
        <w:trPr>
          <w:trHeight w:val="384"/>
          <w:jc w:val="center"/>
        </w:trPr>
        <w:tc>
          <w:tcPr>
            <w:tcW w:w="2567" w:type="dxa"/>
            <w:tcBorders>
              <w:top w:val="nil"/>
              <w:left w:val="nil"/>
              <w:bottom w:val="nil"/>
              <w:right w:val="nil"/>
            </w:tcBorders>
            <w:shd w:val="clear" w:color="auto" w:fill="auto"/>
            <w:tcMar>
              <w:top w:w="80" w:type="dxa"/>
              <w:left w:w="80" w:type="dxa"/>
              <w:bottom w:w="80" w:type="dxa"/>
              <w:right w:w="80" w:type="dxa"/>
            </w:tcMar>
          </w:tcPr>
          <w:p w14:paraId="3F77947D" w14:textId="77777777" w:rsidR="00AA62E0" w:rsidRPr="00AA62E0" w:rsidRDefault="00AA62E0" w:rsidP="007F139E">
            <w:pPr>
              <w:pStyle w:val="Default"/>
              <w:spacing w:line="360" w:lineRule="auto"/>
              <w:rPr>
                <w:rFonts w:ascii="Arial" w:hAnsi="Arial" w:cs="Arial"/>
              </w:rPr>
            </w:pPr>
            <w:r w:rsidRPr="00AA62E0">
              <w:rPr>
                <w:rFonts w:ascii="Arial" w:hAnsi="Arial" w:cs="Arial"/>
                <w:b/>
                <w:bCs/>
                <w:color w:val="1F3864"/>
                <w:u w:color="1F3864"/>
              </w:rPr>
              <w:t>Element 3</w:t>
            </w:r>
          </w:p>
        </w:tc>
        <w:tc>
          <w:tcPr>
            <w:tcW w:w="6793" w:type="dxa"/>
            <w:tcBorders>
              <w:top w:val="nil"/>
              <w:left w:val="nil"/>
              <w:bottom w:val="nil"/>
              <w:right w:val="nil"/>
            </w:tcBorders>
            <w:shd w:val="clear" w:color="auto" w:fill="auto"/>
            <w:tcMar>
              <w:top w:w="80" w:type="dxa"/>
              <w:left w:w="80" w:type="dxa"/>
              <w:bottom w:w="80" w:type="dxa"/>
              <w:right w:w="80" w:type="dxa"/>
            </w:tcMar>
          </w:tcPr>
          <w:p w14:paraId="698845C4" w14:textId="77777777" w:rsidR="00AA62E0" w:rsidRPr="00AA62E0" w:rsidRDefault="00AA62E0" w:rsidP="007F139E">
            <w:pPr>
              <w:pStyle w:val="Default"/>
              <w:spacing w:line="360" w:lineRule="auto"/>
              <w:rPr>
                <w:rFonts w:ascii="Arial" w:hAnsi="Arial" w:cs="Arial"/>
              </w:rPr>
            </w:pPr>
            <w:r w:rsidRPr="00AA62E0">
              <w:rPr>
                <w:rFonts w:ascii="Arial" w:hAnsi="Arial" w:cs="Arial"/>
                <w:color w:val="1F3864"/>
                <w:u w:color="1F3864"/>
              </w:rPr>
              <w:t>Measures for Parent/Guardian Collaboration</w:t>
            </w:r>
          </w:p>
        </w:tc>
      </w:tr>
      <w:tr w:rsidR="00AA62E0" w:rsidRPr="00AA62E0" w14:paraId="31333003" w14:textId="77777777" w:rsidTr="007F139E">
        <w:trPr>
          <w:trHeight w:val="384"/>
          <w:jc w:val="center"/>
        </w:trPr>
        <w:tc>
          <w:tcPr>
            <w:tcW w:w="2567" w:type="dxa"/>
            <w:tcBorders>
              <w:top w:val="nil"/>
              <w:left w:val="nil"/>
              <w:bottom w:val="nil"/>
              <w:right w:val="nil"/>
            </w:tcBorders>
            <w:shd w:val="clear" w:color="auto" w:fill="auto"/>
            <w:tcMar>
              <w:top w:w="80" w:type="dxa"/>
              <w:left w:w="80" w:type="dxa"/>
              <w:bottom w:w="80" w:type="dxa"/>
              <w:right w:w="80" w:type="dxa"/>
            </w:tcMar>
          </w:tcPr>
          <w:p w14:paraId="3303548D" w14:textId="77777777" w:rsidR="00AA62E0" w:rsidRPr="00AA62E0" w:rsidRDefault="00AA62E0" w:rsidP="007F139E">
            <w:pPr>
              <w:pStyle w:val="Default"/>
              <w:spacing w:line="360" w:lineRule="auto"/>
              <w:rPr>
                <w:rFonts w:ascii="Arial" w:hAnsi="Arial" w:cs="Arial"/>
              </w:rPr>
            </w:pPr>
            <w:r w:rsidRPr="00AA62E0">
              <w:rPr>
                <w:rFonts w:ascii="Arial" w:hAnsi="Arial" w:cs="Arial"/>
                <w:b/>
                <w:bCs/>
                <w:color w:val="1F3864"/>
                <w:u w:color="1F3864"/>
              </w:rPr>
              <w:t>Element 4</w:t>
            </w:r>
          </w:p>
        </w:tc>
        <w:tc>
          <w:tcPr>
            <w:tcW w:w="6793" w:type="dxa"/>
            <w:tcBorders>
              <w:top w:val="nil"/>
              <w:left w:val="nil"/>
              <w:bottom w:val="nil"/>
              <w:right w:val="nil"/>
            </w:tcBorders>
            <w:shd w:val="clear" w:color="auto" w:fill="auto"/>
            <w:tcMar>
              <w:top w:w="80" w:type="dxa"/>
              <w:left w:w="80" w:type="dxa"/>
              <w:bottom w:w="80" w:type="dxa"/>
              <w:right w:w="80" w:type="dxa"/>
            </w:tcMar>
          </w:tcPr>
          <w:p w14:paraId="21CF8522" w14:textId="77777777" w:rsidR="00AA62E0" w:rsidRPr="00AA62E0" w:rsidRDefault="00AA62E0" w:rsidP="007F139E">
            <w:pPr>
              <w:pStyle w:val="Default"/>
              <w:spacing w:line="360" w:lineRule="auto"/>
              <w:rPr>
                <w:rFonts w:ascii="Arial" w:hAnsi="Arial" w:cs="Arial"/>
              </w:rPr>
            </w:pPr>
            <w:r w:rsidRPr="00AA62E0">
              <w:rPr>
                <w:rFonts w:ascii="Arial" w:hAnsi="Arial" w:cs="Arial"/>
                <w:color w:val="1F3864"/>
                <w:u w:color="1F3864"/>
              </w:rPr>
              <w:t>Procedures for Reporting</w:t>
            </w:r>
          </w:p>
        </w:tc>
      </w:tr>
      <w:tr w:rsidR="00AA62E0" w:rsidRPr="00AA62E0" w14:paraId="0021407E" w14:textId="77777777" w:rsidTr="007F139E">
        <w:trPr>
          <w:trHeight w:val="1081"/>
          <w:jc w:val="center"/>
        </w:trPr>
        <w:tc>
          <w:tcPr>
            <w:tcW w:w="2567" w:type="dxa"/>
            <w:tcBorders>
              <w:top w:val="nil"/>
              <w:left w:val="nil"/>
              <w:bottom w:val="nil"/>
              <w:right w:val="nil"/>
            </w:tcBorders>
            <w:shd w:val="clear" w:color="auto" w:fill="auto"/>
            <w:tcMar>
              <w:top w:w="80" w:type="dxa"/>
              <w:left w:w="80" w:type="dxa"/>
              <w:bottom w:w="80" w:type="dxa"/>
              <w:right w:w="80" w:type="dxa"/>
            </w:tcMar>
          </w:tcPr>
          <w:p w14:paraId="13C5A195" w14:textId="77777777" w:rsidR="00AA62E0" w:rsidRPr="00AA62E0" w:rsidRDefault="00AA62E0" w:rsidP="007F139E">
            <w:pPr>
              <w:pStyle w:val="Default"/>
              <w:spacing w:line="360" w:lineRule="auto"/>
              <w:rPr>
                <w:rFonts w:ascii="Arial" w:hAnsi="Arial" w:cs="Arial"/>
              </w:rPr>
            </w:pPr>
            <w:r w:rsidRPr="00AA62E0">
              <w:rPr>
                <w:rFonts w:ascii="Arial" w:hAnsi="Arial" w:cs="Arial"/>
                <w:b/>
                <w:bCs/>
                <w:color w:val="1F3864"/>
                <w:u w:color="1F3864"/>
              </w:rPr>
              <w:t>Element 5</w:t>
            </w:r>
          </w:p>
        </w:tc>
        <w:tc>
          <w:tcPr>
            <w:tcW w:w="6793" w:type="dxa"/>
            <w:tcBorders>
              <w:top w:val="nil"/>
              <w:left w:val="nil"/>
              <w:bottom w:val="nil"/>
              <w:right w:val="nil"/>
            </w:tcBorders>
            <w:shd w:val="clear" w:color="auto" w:fill="auto"/>
            <w:tcMar>
              <w:top w:w="80" w:type="dxa"/>
              <w:left w:w="80" w:type="dxa"/>
              <w:bottom w:w="80" w:type="dxa"/>
              <w:right w:w="80" w:type="dxa"/>
            </w:tcMar>
          </w:tcPr>
          <w:p w14:paraId="1FD49757" w14:textId="77777777" w:rsidR="00AA62E0" w:rsidRPr="00AA62E0" w:rsidRDefault="00AA62E0" w:rsidP="007F139E">
            <w:pPr>
              <w:pStyle w:val="Default"/>
              <w:spacing w:line="360" w:lineRule="auto"/>
              <w:rPr>
                <w:rFonts w:ascii="Arial" w:eastAsia="Times New Roman" w:hAnsi="Arial" w:cs="Arial"/>
                <w:color w:val="1F3864"/>
                <w:u w:color="1F3864"/>
              </w:rPr>
            </w:pPr>
            <w:r w:rsidRPr="00AA62E0">
              <w:rPr>
                <w:rFonts w:ascii="Arial" w:hAnsi="Arial" w:cs="Arial"/>
                <w:color w:val="1F3864"/>
                <w:u w:color="1F3864"/>
              </w:rPr>
              <w:t>Intervention Protocol</w:t>
            </w:r>
          </w:p>
          <w:p w14:paraId="39BE9FA6" w14:textId="77777777" w:rsidR="00AA62E0" w:rsidRPr="00AA62E0" w:rsidRDefault="00AA62E0" w:rsidP="007F139E">
            <w:pPr>
              <w:pStyle w:val="Heading4"/>
              <w:keepNext w:val="0"/>
              <w:keepLines w:val="0"/>
              <w:numPr>
                <w:ilvl w:val="0"/>
                <w:numId w:val="22"/>
              </w:numPr>
              <w:pBdr>
                <w:top w:val="nil"/>
                <w:left w:val="nil"/>
                <w:bottom w:val="nil"/>
                <w:right w:val="nil"/>
                <w:between w:val="nil"/>
                <w:bar w:val="nil"/>
              </w:pBdr>
              <w:spacing w:before="0" w:line="240" w:lineRule="auto"/>
              <w:rPr>
                <w:rFonts w:ascii="Arial" w:hAnsi="Arial" w:cs="Arial"/>
                <w:color w:val="1F3864"/>
                <w:sz w:val="22"/>
                <w:szCs w:val="22"/>
                <w:u w:color="1F3864"/>
              </w:rPr>
            </w:pPr>
            <w:r w:rsidRPr="00AA62E0">
              <w:rPr>
                <w:rFonts w:ascii="Arial" w:hAnsi="Arial" w:cs="Arial"/>
                <w:color w:val="1F3864"/>
                <w:sz w:val="22"/>
                <w:szCs w:val="22"/>
                <w:u w:color="1F3864"/>
              </w:rPr>
              <w:t>Staff Response Protocol</w:t>
            </w:r>
          </w:p>
          <w:p w14:paraId="60FF823D" w14:textId="77777777" w:rsidR="00AA62E0" w:rsidRPr="00AA62E0" w:rsidRDefault="00AA62E0" w:rsidP="007F139E">
            <w:pPr>
              <w:pStyle w:val="Heading4"/>
              <w:keepNext w:val="0"/>
              <w:keepLines w:val="0"/>
              <w:numPr>
                <w:ilvl w:val="0"/>
                <w:numId w:val="22"/>
              </w:numPr>
              <w:pBdr>
                <w:top w:val="nil"/>
                <w:left w:val="nil"/>
                <w:bottom w:val="nil"/>
                <w:right w:val="nil"/>
                <w:between w:val="nil"/>
                <w:bar w:val="nil"/>
              </w:pBdr>
              <w:spacing w:before="0" w:line="240" w:lineRule="auto"/>
              <w:rPr>
                <w:rFonts w:ascii="Arial" w:hAnsi="Arial" w:cs="Arial"/>
                <w:color w:val="1F3864"/>
                <w:sz w:val="22"/>
                <w:szCs w:val="22"/>
                <w:u w:color="1F3864"/>
              </w:rPr>
            </w:pPr>
            <w:r w:rsidRPr="00AA62E0">
              <w:rPr>
                <w:rFonts w:ascii="Arial" w:hAnsi="Arial" w:cs="Arial"/>
                <w:color w:val="1F3864"/>
                <w:sz w:val="22"/>
                <w:szCs w:val="22"/>
                <w:u w:color="1F3864"/>
              </w:rPr>
              <w:t>Student Response Protocol</w:t>
            </w:r>
          </w:p>
          <w:p w14:paraId="45343D52" w14:textId="77777777" w:rsidR="00AA62E0" w:rsidRPr="00AA62E0" w:rsidRDefault="00AA62E0" w:rsidP="007F139E">
            <w:pPr>
              <w:pStyle w:val="Heading4"/>
              <w:keepNext w:val="0"/>
              <w:keepLines w:val="0"/>
              <w:numPr>
                <w:ilvl w:val="0"/>
                <w:numId w:val="22"/>
              </w:numPr>
              <w:pBdr>
                <w:top w:val="nil"/>
                <w:left w:val="nil"/>
                <w:bottom w:val="nil"/>
                <w:right w:val="nil"/>
                <w:between w:val="nil"/>
                <w:bar w:val="nil"/>
              </w:pBdr>
              <w:spacing w:before="0" w:line="240" w:lineRule="auto"/>
              <w:rPr>
                <w:rFonts w:ascii="Arial" w:hAnsi="Arial" w:cs="Arial"/>
                <w:color w:val="1F3864"/>
                <w:sz w:val="22"/>
                <w:szCs w:val="22"/>
                <w:u w:color="1F3864"/>
              </w:rPr>
            </w:pPr>
            <w:r w:rsidRPr="00AA62E0">
              <w:rPr>
                <w:rFonts w:ascii="Arial" w:hAnsi="Arial" w:cs="Arial"/>
                <w:color w:val="1F3864"/>
                <w:sz w:val="22"/>
                <w:szCs w:val="22"/>
                <w:u w:color="1F3864"/>
              </w:rPr>
              <w:t>Parent/Guardian Response Protocol</w:t>
            </w:r>
          </w:p>
        </w:tc>
      </w:tr>
      <w:tr w:rsidR="00AA62E0" w:rsidRPr="00AA62E0" w14:paraId="7919D043" w14:textId="77777777" w:rsidTr="007F139E">
        <w:trPr>
          <w:trHeight w:val="384"/>
          <w:jc w:val="center"/>
        </w:trPr>
        <w:tc>
          <w:tcPr>
            <w:tcW w:w="2567" w:type="dxa"/>
            <w:tcBorders>
              <w:top w:val="nil"/>
              <w:left w:val="nil"/>
              <w:bottom w:val="nil"/>
              <w:right w:val="nil"/>
            </w:tcBorders>
            <w:shd w:val="clear" w:color="auto" w:fill="auto"/>
            <w:tcMar>
              <w:top w:w="80" w:type="dxa"/>
              <w:left w:w="80" w:type="dxa"/>
              <w:bottom w:w="80" w:type="dxa"/>
              <w:right w:w="80" w:type="dxa"/>
            </w:tcMar>
          </w:tcPr>
          <w:p w14:paraId="16B3E31D" w14:textId="77777777" w:rsidR="00AA62E0" w:rsidRPr="00AA62E0" w:rsidRDefault="00AA62E0" w:rsidP="007F139E">
            <w:pPr>
              <w:pStyle w:val="Default"/>
              <w:spacing w:line="360" w:lineRule="auto"/>
              <w:rPr>
                <w:rFonts w:ascii="Arial" w:hAnsi="Arial" w:cs="Arial"/>
              </w:rPr>
            </w:pPr>
            <w:r w:rsidRPr="00AA62E0">
              <w:rPr>
                <w:rFonts w:ascii="Arial" w:hAnsi="Arial" w:cs="Arial"/>
                <w:b/>
                <w:bCs/>
                <w:color w:val="1F3864"/>
                <w:u w:color="1F3864"/>
              </w:rPr>
              <w:t>Element 6</w:t>
            </w:r>
          </w:p>
        </w:tc>
        <w:tc>
          <w:tcPr>
            <w:tcW w:w="6793" w:type="dxa"/>
            <w:tcBorders>
              <w:top w:val="nil"/>
              <w:left w:val="nil"/>
              <w:bottom w:val="nil"/>
              <w:right w:val="nil"/>
            </w:tcBorders>
            <w:shd w:val="clear" w:color="auto" w:fill="auto"/>
            <w:tcMar>
              <w:top w:w="80" w:type="dxa"/>
              <w:left w:w="80" w:type="dxa"/>
              <w:bottom w:w="80" w:type="dxa"/>
              <w:right w:w="80" w:type="dxa"/>
            </w:tcMar>
          </w:tcPr>
          <w:p w14:paraId="0E1C9200" w14:textId="77777777" w:rsidR="00AA62E0" w:rsidRPr="00AA62E0" w:rsidRDefault="00AA62E0" w:rsidP="007F139E">
            <w:pPr>
              <w:pStyle w:val="Default"/>
              <w:spacing w:line="360" w:lineRule="auto"/>
              <w:rPr>
                <w:rFonts w:ascii="Arial" w:hAnsi="Arial" w:cs="Arial"/>
              </w:rPr>
            </w:pPr>
            <w:r w:rsidRPr="00AA62E0">
              <w:rPr>
                <w:rFonts w:ascii="Arial" w:hAnsi="Arial" w:cs="Arial"/>
                <w:color w:val="1F3864"/>
                <w:u w:color="1F3864"/>
              </w:rPr>
              <w:t>Measures to Ensure and Protect Confidentiality</w:t>
            </w:r>
          </w:p>
        </w:tc>
      </w:tr>
      <w:tr w:rsidR="00AA62E0" w:rsidRPr="00AA62E0" w14:paraId="7DB9ED4E" w14:textId="77777777" w:rsidTr="007F139E">
        <w:trPr>
          <w:trHeight w:val="595"/>
          <w:jc w:val="center"/>
        </w:trPr>
        <w:tc>
          <w:tcPr>
            <w:tcW w:w="2567" w:type="dxa"/>
            <w:tcBorders>
              <w:top w:val="nil"/>
              <w:left w:val="nil"/>
              <w:bottom w:val="nil"/>
              <w:right w:val="nil"/>
            </w:tcBorders>
            <w:shd w:val="clear" w:color="auto" w:fill="auto"/>
            <w:tcMar>
              <w:top w:w="80" w:type="dxa"/>
              <w:left w:w="80" w:type="dxa"/>
              <w:bottom w:w="80" w:type="dxa"/>
              <w:right w:w="80" w:type="dxa"/>
            </w:tcMar>
          </w:tcPr>
          <w:p w14:paraId="6E578A90" w14:textId="77777777" w:rsidR="00AA62E0" w:rsidRPr="00AA62E0" w:rsidRDefault="00AA62E0" w:rsidP="007F139E">
            <w:pPr>
              <w:pStyle w:val="Default"/>
              <w:spacing w:line="360" w:lineRule="auto"/>
              <w:rPr>
                <w:rFonts w:ascii="Arial" w:hAnsi="Arial" w:cs="Arial"/>
              </w:rPr>
            </w:pPr>
            <w:r w:rsidRPr="00AA62E0">
              <w:rPr>
                <w:rFonts w:ascii="Arial" w:hAnsi="Arial" w:cs="Arial"/>
                <w:b/>
                <w:bCs/>
                <w:color w:val="1F3864"/>
                <w:u w:color="1F3864"/>
              </w:rPr>
              <w:t>Element 7</w:t>
            </w:r>
          </w:p>
        </w:tc>
        <w:tc>
          <w:tcPr>
            <w:tcW w:w="6793" w:type="dxa"/>
            <w:tcBorders>
              <w:top w:val="nil"/>
              <w:left w:val="nil"/>
              <w:bottom w:val="nil"/>
              <w:right w:val="nil"/>
            </w:tcBorders>
            <w:shd w:val="clear" w:color="auto" w:fill="auto"/>
            <w:tcMar>
              <w:top w:w="80" w:type="dxa"/>
              <w:left w:w="80" w:type="dxa"/>
              <w:bottom w:w="80" w:type="dxa"/>
              <w:right w:w="80" w:type="dxa"/>
            </w:tcMar>
          </w:tcPr>
          <w:p w14:paraId="2F6B9BD7" w14:textId="77777777" w:rsidR="00AA62E0" w:rsidRPr="00AA62E0" w:rsidRDefault="00AA62E0" w:rsidP="007F139E">
            <w:pPr>
              <w:pStyle w:val="Default"/>
              <w:rPr>
                <w:rFonts w:ascii="Arial" w:eastAsia="Times New Roman" w:hAnsi="Arial" w:cs="Arial"/>
                <w:color w:val="1F3864"/>
                <w:u w:color="1F3864"/>
              </w:rPr>
            </w:pPr>
            <w:r w:rsidRPr="00AA62E0">
              <w:rPr>
                <w:rFonts w:ascii="Arial" w:hAnsi="Arial" w:cs="Arial"/>
                <w:color w:val="1F3864"/>
                <w:u w:color="1F3864"/>
              </w:rPr>
              <w:t>Supervisory and Support Measures</w:t>
            </w:r>
          </w:p>
          <w:p w14:paraId="4E4665BD" w14:textId="77777777" w:rsidR="00AA62E0" w:rsidRPr="00AA62E0" w:rsidRDefault="00AA62E0" w:rsidP="007F139E">
            <w:pPr>
              <w:pStyle w:val="Default"/>
              <w:rPr>
                <w:rFonts w:ascii="Arial" w:hAnsi="Arial" w:cs="Arial"/>
              </w:rPr>
            </w:pPr>
            <w:r w:rsidRPr="00AA62E0">
              <w:rPr>
                <w:rFonts w:ascii="Arial" w:hAnsi="Arial" w:cs="Arial"/>
                <w:color w:val="1F3864"/>
                <w:u w:color="1F3864"/>
              </w:rPr>
              <w:t>(For the victim, bully, witness &amp; bystander)</w:t>
            </w:r>
          </w:p>
        </w:tc>
      </w:tr>
      <w:tr w:rsidR="00AA62E0" w:rsidRPr="00AA62E0" w14:paraId="484389C1" w14:textId="77777777" w:rsidTr="007F139E">
        <w:trPr>
          <w:trHeight w:val="384"/>
          <w:jc w:val="center"/>
        </w:trPr>
        <w:tc>
          <w:tcPr>
            <w:tcW w:w="2567" w:type="dxa"/>
            <w:tcBorders>
              <w:top w:val="nil"/>
              <w:left w:val="nil"/>
              <w:bottom w:val="nil"/>
              <w:right w:val="nil"/>
            </w:tcBorders>
            <w:shd w:val="clear" w:color="auto" w:fill="auto"/>
            <w:tcMar>
              <w:top w:w="80" w:type="dxa"/>
              <w:left w:w="80" w:type="dxa"/>
              <w:bottom w:w="80" w:type="dxa"/>
              <w:right w:w="80" w:type="dxa"/>
            </w:tcMar>
          </w:tcPr>
          <w:p w14:paraId="60D1CDE2" w14:textId="77777777" w:rsidR="00AA62E0" w:rsidRPr="00AA62E0" w:rsidRDefault="00AA62E0" w:rsidP="007F139E">
            <w:pPr>
              <w:pStyle w:val="Default"/>
              <w:spacing w:line="360" w:lineRule="auto"/>
              <w:rPr>
                <w:rFonts w:ascii="Arial" w:hAnsi="Arial" w:cs="Arial"/>
              </w:rPr>
            </w:pPr>
            <w:r w:rsidRPr="00AA62E0">
              <w:rPr>
                <w:rFonts w:ascii="Arial" w:hAnsi="Arial" w:cs="Arial"/>
                <w:b/>
                <w:bCs/>
                <w:color w:val="1F3864"/>
                <w:u w:color="1F3864"/>
              </w:rPr>
              <w:t>Element 8</w:t>
            </w:r>
          </w:p>
        </w:tc>
        <w:tc>
          <w:tcPr>
            <w:tcW w:w="6793" w:type="dxa"/>
            <w:tcBorders>
              <w:top w:val="nil"/>
              <w:left w:val="nil"/>
              <w:bottom w:val="nil"/>
              <w:right w:val="nil"/>
            </w:tcBorders>
            <w:shd w:val="clear" w:color="auto" w:fill="auto"/>
            <w:tcMar>
              <w:top w:w="80" w:type="dxa"/>
              <w:left w:w="80" w:type="dxa"/>
              <w:bottom w:w="80" w:type="dxa"/>
              <w:right w:w="80" w:type="dxa"/>
            </w:tcMar>
          </w:tcPr>
          <w:p w14:paraId="6BD43D60" w14:textId="77777777" w:rsidR="00AA62E0" w:rsidRPr="00AA62E0" w:rsidRDefault="00AA62E0" w:rsidP="007F139E">
            <w:pPr>
              <w:pStyle w:val="Default"/>
              <w:spacing w:line="360" w:lineRule="auto"/>
              <w:rPr>
                <w:rFonts w:ascii="Arial" w:hAnsi="Arial" w:cs="Arial"/>
              </w:rPr>
            </w:pPr>
            <w:r w:rsidRPr="00AA62E0">
              <w:rPr>
                <w:rFonts w:ascii="Arial" w:hAnsi="Arial" w:cs="Arial"/>
                <w:color w:val="1F3864"/>
                <w:u w:color="1F3864"/>
              </w:rPr>
              <w:t>Specific Disciplinary Sanctions</w:t>
            </w:r>
          </w:p>
        </w:tc>
      </w:tr>
      <w:tr w:rsidR="00AA62E0" w:rsidRPr="00AA62E0" w14:paraId="032CE1B6" w14:textId="77777777" w:rsidTr="007F139E">
        <w:trPr>
          <w:trHeight w:val="384"/>
          <w:jc w:val="center"/>
        </w:trPr>
        <w:tc>
          <w:tcPr>
            <w:tcW w:w="2567" w:type="dxa"/>
            <w:tcBorders>
              <w:top w:val="nil"/>
              <w:left w:val="nil"/>
              <w:bottom w:val="nil"/>
              <w:right w:val="nil"/>
            </w:tcBorders>
            <w:shd w:val="clear" w:color="auto" w:fill="auto"/>
            <w:tcMar>
              <w:top w:w="80" w:type="dxa"/>
              <w:left w:w="80" w:type="dxa"/>
              <w:bottom w:w="80" w:type="dxa"/>
              <w:right w:w="80" w:type="dxa"/>
            </w:tcMar>
          </w:tcPr>
          <w:p w14:paraId="620890F2" w14:textId="77777777" w:rsidR="00AA62E0" w:rsidRPr="00AA62E0" w:rsidRDefault="00AA62E0" w:rsidP="007F139E">
            <w:pPr>
              <w:pStyle w:val="Default"/>
              <w:spacing w:line="360" w:lineRule="auto"/>
              <w:rPr>
                <w:rFonts w:ascii="Arial" w:hAnsi="Arial" w:cs="Arial"/>
              </w:rPr>
            </w:pPr>
            <w:r w:rsidRPr="00AA62E0">
              <w:rPr>
                <w:rFonts w:ascii="Arial" w:hAnsi="Arial" w:cs="Arial"/>
                <w:b/>
                <w:bCs/>
                <w:color w:val="1F3864"/>
                <w:u w:color="1F3864"/>
              </w:rPr>
              <w:t>Elements 9</w:t>
            </w:r>
          </w:p>
        </w:tc>
        <w:tc>
          <w:tcPr>
            <w:tcW w:w="6793" w:type="dxa"/>
            <w:tcBorders>
              <w:top w:val="nil"/>
              <w:left w:val="nil"/>
              <w:bottom w:val="nil"/>
              <w:right w:val="nil"/>
            </w:tcBorders>
            <w:shd w:val="clear" w:color="auto" w:fill="auto"/>
            <w:tcMar>
              <w:top w:w="80" w:type="dxa"/>
              <w:left w:w="80" w:type="dxa"/>
              <w:bottom w:w="80" w:type="dxa"/>
              <w:right w:w="80" w:type="dxa"/>
            </w:tcMar>
          </w:tcPr>
          <w:p w14:paraId="7DAD79F7" w14:textId="77777777" w:rsidR="00AA62E0" w:rsidRPr="00AA62E0" w:rsidRDefault="00AA62E0" w:rsidP="007F139E">
            <w:pPr>
              <w:pStyle w:val="Default"/>
              <w:spacing w:line="360" w:lineRule="auto"/>
              <w:rPr>
                <w:rFonts w:ascii="Arial" w:hAnsi="Arial" w:cs="Arial"/>
              </w:rPr>
            </w:pPr>
            <w:r w:rsidRPr="00AA62E0">
              <w:rPr>
                <w:rFonts w:ascii="Arial" w:hAnsi="Arial" w:cs="Arial"/>
                <w:color w:val="1F3864"/>
                <w:u w:color="1F3864"/>
              </w:rPr>
              <w:t>Follow-up Protocol</w:t>
            </w:r>
          </w:p>
        </w:tc>
      </w:tr>
      <w:tr w:rsidR="00AA62E0" w:rsidRPr="00AA62E0" w14:paraId="4D908ECD" w14:textId="77777777" w:rsidTr="007F139E">
        <w:trPr>
          <w:trHeight w:val="565"/>
          <w:jc w:val="center"/>
        </w:trPr>
        <w:tc>
          <w:tcPr>
            <w:tcW w:w="9360" w:type="dxa"/>
            <w:gridSpan w:val="2"/>
            <w:tcBorders>
              <w:top w:val="nil"/>
              <w:left w:val="nil"/>
              <w:bottom w:val="nil"/>
              <w:right w:val="nil"/>
            </w:tcBorders>
            <w:shd w:val="clear" w:color="auto" w:fill="auto"/>
            <w:tcMar>
              <w:top w:w="80" w:type="dxa"/>
              <w:left w:w="80" w:type="dxa"/>
              <w:bottom w:w="80" w:type="dxa"/>
              <w:right w:w="80" w:type="dxa"/>
            </w:tcMar>
          </w:tcPr>
          <w:p w14:paraId="6BDBA2A9" w14:textId="77777777" w:rsidR="00AA62E0" w:rsidRPr="00AA62E0" w:rsidRDefault="00AA62E0" w:rsidP="007F139E">
            <w:pPr>
              <w:spacing w:line="360" w:lineRule="auto"/>
              <w:rPr>
                <w:rFonts w:ascii="Arial" w:hAnsi="Arial" w:cs="Arial"/>
                <w:color w:val="1F4E79" w:themeColor="accent5" w:themeShade="80"/>
                <w:lang w:bidi="en-US"/>
              </w:rPr>
            </w:pPr>
            <w:r w:rsidRPr="00AA62E0">
              <w:rPr>
                <w:rFonts w:ascii="Arial" w:hAnsi="Arial" w:cs="Arial"/>
                <w:color w:val="1F4E79" w:themeColor="accent5" w:themeShade="80"/>
                <w:lang w:bidi="en-US"/>
              </w:rPr>
              <w:t>SEXUAL VIOLENCE</w:t>
            </w:r>
          </w:p>
          <w:p w14:paraId="63FC194B" w14:textId="77777777" w:rsidR="00AA62E0" w:rsidRPr="00AA62E0" w:rsidRDefault="00AA62E0" w:rsidP="007F139E">
            <w:pPr>
              <w:rPr>
                <w:rFonts w:ascii="Arial" w:hAnsi="Arial" w:cs="Arial"/>
                <w:color w:val="1F4E79" w:themeColor="accent5" w:themeShade="80"/>
                <w:lang w:bidi="en-US"/>
              </w:rPr>
            </w:pPr>
            <w:r w:rsidRPr="00AA62E0">
              <w:rPr>
                <w:rFonts w:ascii="Arial" w:hAnsi="Arial" w:cs="Arial"/>
                <w:color w:val="1F4E79" w:themeColor="accent5" w:themeShade="80"/>
                <w:lang w:bidi="en-US"/>
              </w:rPr>
              <w:t>EXTRACURRICULAR</w:t>
            </w:r>
          </w:p>
          <w:p w14:paraId="59633261" w14:textId="77777777" w:rsidR="00AA62E0" w:rsidRPr="00AA62E0" w:rsidRDefault="00AA62E0" w:rsidP="007F139E">
            <w:pPr>
              <w:rPr>
                <w:rFonts w:ascii="Arial" w:hAnsi="Arial" w:cs="Arial"/>
              </w:rPr>
            </w:pPr>
            <w:r w:rsidRPr="00AA62E0">
              <w:rPr>
                <w:rFonts w:ascii="Arial" w:hAnsi="Arial" w:cs="Arial"/>
                <w:color w:val="1F4E79" w:themeColor="accent5" w:themeShade="80"/>
                <w:lang w:bidi="en-US"/>
              </w:rPr>
              <w:t>END OF YEAR EVALUATION</w:t>
            </w:r>
          </w:p>
        </w:tc>
      </w:tr>
    </w:tbl>
    <w:p w14:paraId="3DC326F7" w14:textId="478B764A" w:rsidR="00AA62E0" w:rsidRPr="00AA62E0" w:rsidRDefault="004704CE" w:rsidP="00AA62E0">
      <w:pPr>
        <w:spacing w:after="0" w:line="240" w:lineRule="auto"/>
        <w:rPr>
          <w:rFonts w:ascii="Arial" w:hAnsi="Arial" w:cs="Arial"/>
        </w:rPr>
      </w:pPr>
      <w:r w:rsidRPr="00AA62E0">
        <w:rPr>
          <w:rFonts w:ascii="Arial" w:hAnsi="Arial" w:cs="Arial"/>
          <w:noProof/>
          <w:lang w:val="fr-CA"/>
        </w:rPr>
        <w:lastRenderedPageBreak/>
        <mc:AlternateContent>
          <mc:Choice Requires="wps">
            <w:drawing>
              <wp:anchor distT="45720" distB="45720" distL="114300" distR="114300" simplePos="0" relativeHeight="251661312" behindDoc="0" locked="0" layoutInCell="1" allowOverlap="1" wp14:anchorId="42112183" wp14:editId="140DC1ED">
                <wp:simplePos x="0" y="0"/>
                <wp:positionH relativeFrom="margin">
                  <wp:posOffset>1603898</wp:posOffset>
                </wp:positionH>
                <wp:positionV relativeFrom="paragraph">
                  <wp:posOffset>-384</wp:posOffset>
                </wp:positionV>
                <wp:extent cx="2247900" cy="385445"/>
                <wp:effectExtent l="0" t="0" r="19050" b="146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85445"/>
                        </a:xfrm>
                        <a:prstGeom prst="rect">
                          <a:avLst/>
                        </a:prstGeom>
                        <a:solidFill>
                          <a:schemeClr val="accent1">
                            <a:lumMod val="75000"/>
                          </a:schemeClr>
                        </a:solidFill>
                        <a:ln w="9525">
                          <a:solidFill>
                            <a:srgbClr val="000000"/>
                          </a:solidFill>
                          <a:miter lim="800000"/>
                          <a:headEnd/>
                          <a:tailEnd/>
                        </a:ln>
                      </wps:spPr>
                      <wps:txbx>
                        <w:txbxContent>
                          <w:p w14:paraId="5454ABBA" w14:textId="77777777" w:rsidR="00AA62E0" w:rsidRPr="00222F43" w:rsidRDefault="00AA62E0" w:rsidP="00AA62E0">
                            <w:pPr>
                              <w:jc w:val="center"/>
                              <w:rPr>
                                <w:b/>
                                <w:color w:val="FFFFFF" w:themeColor="background1"/>
                                <w:sz w:val="36"/>
                                <w:szCs w:val="36"/>
                              </w:rPr>
                            </w:pPr>
                            <w:r>
                              <w:rPr>
                                <w:b/>
                                <w:color w:val="FFFFFF" w:themeColor="background1"/>
                                <w:sz w:val="36"/>
                                <w:szCs w:val="36"/>
                              </w:rPr>
                              <w:t>DEFINITIONS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112183" id="Text Box 217" o:spid="_x0000_s1028" type="#_x0000_t202" style="position:absolute;margin-left:126.3pt;margin-top:-.05pt;width:177pt;height:30.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" fillcolor="#2f5496 [2404]">
                <v:textbox>
                  <w:txbxContent>
                    <w:p w14:paraId="5454ABBA" w14:textId="77777777" w:rsidR="00AA62E0" w:rsidRPr="00222F43" w:rsidRDefault="00AA62E0" w:rsidP="00AA62E0">
                      <w:pPr>
                        <w:jc w:val="center"/>
                        <w:rPr>
                          <w:b/>
                          <w:color w:val="FFFFFF" w:themeColor="background1"/>
                          <w:sz w:val="36"/>
                          <w:szCs w:val="36"/>
                        </w:rPr>
                      </w:pPr>
                      <w:r>
                        <w:rPr>
                          <w:b/>
                          <w:color w:val="FFFFFF" w:themeColor="background1"/>
                          <w:sz w:val="36"/>
                          <w:szCs w:val="36"/>
                        </w:rPr>
                        <w:t>DEFINITIONS</w:t>
                      </w:r>
                    </w:p>
                  </w:txbxContent>
                </v:textbox>
                <w10:wrap type="square" anchorx="margin"/>
              </v:shape>
            </w:pict>
          </mc:Fallback>
        </mc:AlternateContent>
      </w:r>
    </w:p>
    <w:p w14:paraId="02BA9911" w14:textId="2980A6CB" w:rsidR="00AA62E0" w:rsidRPr="00AA62E0" w:rsidRDefault="00AA62E0" w:rsidP="00AA62E0">
      <w:pPr>
        <w:spacing w:after="0" w:line="240" w:lineRule="auto"/>
        <w:rPr>
          <w:rFonts w:ascii="Arial" w:hAnsi="Arial" w:cs="Arial"/>
        </w:rPr>
      </w:pPr>
    </w:p>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A62E0" w:rsidRPr="00AA62E0" w14:paraId="7F44CB0B" w14:textId="77777777" w:rsidTr="004704CE">
        <w:trPr>
          <w:trHeight w:val="379"/>
        </w:trPr>
        <w:tc>
          <w:tcPr>
            <w:tcW w:w="10490" w:type="dxa"/>
            <w:tcBorders>
              <w:top w:val="nil"/>
              <w:left w:val="nil"/>
              <w:bottom w:val="single" w:sz="24" w:space="0" w:color="1F4E79" w:themeColor="accent5" w:themeShade="80"/>
              <w:right w:val="nil"/>
            </w:tcBorders>
          </w:tcPr>
          <w:p w14:paraId="4C915A5F" w14:textId="77777777" w:rsidR="00AA62E0" w:rsidRPr="00AA62E0" w:rsidRDefault="00AA62E0" w:rsidP="007F139E">
            <w:pPr>
              <w:rPr>
                <w:rFonts w:ascii="Arial" w:hAnsi="Arial" w:cs="Arial"/>
                <w:b/>
                <w:sz w:val="21"/>
                <w:szCs w:val="21"/>
                <w:lang w:val="fr-CA"/>
              </w:rPr>
            </w:pPr>
            <w:bookmarkStart w:id="0" w:name="_Hlk145333500"/>
            <w:bookmarkStart w:id="1" w:name="_Hlk121836115"/>
            <w:r w:rsidRPr="00AA62E0">
              <w:rPr>
                <w:rFonts w:ascii="Arial" w:hAnsi="Arial" w:cs="Arial"/>
                <w:b/>
                <w:color w:val="000000" w:themeColor="text1"/>
                <w:sz w:val="22"/>
                <w:szCs w:val="22"/>
              </w:rPr>
              <w:t xml:space="preserve">Bullying </w:t>
            </w:r>
          </w:p>
        </w:tc>
      </w:tr>
      <w:tr w:rsidR="00AA62E0" w:rsidRPr="00AA62E0" w14:paraId="5FFA7C66" w14:textId="77777777" w:rsidTr="004704CE">
        <w:tc>
          <w:tcPr>
            <w:tcW w:w="10490" w:type="dxa"/>
            <w:tcBorders>
              <w:top w:val="single" w:sz="24" w:space="0" w:color="1F4E79" w:themeColor="accent5" w:themeShade="80"/>
              <w:left w:val="nil"/>
              <w:bottom w:val="single" w:sz="24" w:space="0" w:color="1F4E79" w:themeColor="accent5" w:themeShade="80"/>
              <w:right w:val="nil"/>
            </w:tcBorders>
          </w:tcPr>
          <w:p w14:paraId="0D2E71B7" w14:textId="77777777" w:rsidR="00AA62E0" w:rsidRPr="00AA62E0" w:rsidRDefault="00AA62E0" w:rsidP="007F139E">
            <w:pPr>
              <w:widowControl w:val="0"/>
              <w:autoSpaceDE w:val="0"/>
              <w:autoSpaceDN w:val="0"/>
              <w:adjustRightInd w:val="0"/>
              <w:rPr>
                <w:rFonts w:ascii="Arial" w:hAnsi="Arial" w:cs="Arial"/>
                <w:sz w:val="22"/>
                <w:szCs w:val="22"/>
              </w:rPr>
            </w:pPr>
            <w:r w:rsidRPr="00AA62E0">
              <w:rPr>
                <w:rFonts w:ascii="Arial" w:hAnsi="Arial" w:cs="Arial"/>
                <w:color w:val="000000" w:themeColor="text1"/>
                <w:spacing w:val="12"/>
                <w:sz w:val="22"/>
                <w:szCs w:val="22"/>
              </w:rPr>
              <w:t xml:space="preserve">The word “bullying” means any repeated direct or indirect </w:t>
            </w:r>
            <w:proofErr w:type="spellStart"/>
            <w:r w:rsidRPr="00AA62E0">
              <w:rPr>
                <w:rFonts w:ascii="Arial" w:hAnsi="Arial" w:cs="Arial"/>
                <w:color w:val="000000" w:themeColor="text1"/>
                <w:spacing w:val="12"/>
                <w:sz w:val="22"/>
                <w:szCs w:val="22"/>
              </w:rPr>
              <w:t>behaviour</w:t>
            </w:r>
            <w:proofErr w:type="spellEnd"/>
            <w:r w:rsidRPr="00AA62E0">
              <w:rPr>
                <w:rFonts w:ascii="Arial" w:hAnsi="Arial" w:cs="Arial"/>
                <w:color w:val="000000" w:themeColor="text1"/>
                <w:spacing w:val="12"/>
                <w:sz w:val="22"/>
                <w:szCs w:val="22"/>
              </w:rPr>
              <w:t xml:space="preserve">, comment, </w:t>
            </w:r>
            <w:proofErr w:type="gramStart"/>
            <w:r w:rsidRPr="00AA62E0">
              <w:rPr>
                <w:rFonts w:ascii="Arial" w:hAnsi="Arial" w:cs="Arial"/>
                <w:color w:val="000000" w:themeColor="text1"/>
                <w:spacing w:val="12"/>
                <w:sz w:val="22"/>
                <w:szCs w:val="22"/>
              </w:rPr>
              <w:t>act</w:t>
            </w:r>
            <w:proofErr w:type="gramEnd"/>
            <w:r w:rsidRPr="00AA62E0">
              <w:rPr>
                <w:rFonts w:ascii="Arial" w:hAnsi="Arial" w:cs="Arial"/>
                <w:color w:val="000000" w:themeColor="text1"/>
                <w:spacing w:val="12"/>
                <w:sz w:val="22"/>
                <w:szCs w:val="22"/>
              </w:rPr>
              <w:t xml:space="preserve"> or gesture, whether deliberate or not, including in cyberspace, which occurs in a context where there is a power imbalance between the persons concerned and which causes distress and injures, hurts, oppresses, intimidates or ostracizes</w:t>
            </w:r>
            <w:r w:rsidRPr="00AA62E0">
              <w:rPr>
                <w:rFonts w:ascii="Arial" w:hAnsi="Arial" w:cs="Arial"/>
                <w:color w:val="000000" w:themeColor="text1"/>
                <w:sz w:val="22"/>
                <w:szCs w:val="22"/>
              </w:rPr>
              <w:t xml:space="preserve">. </w:t>
            </w:r>
            <w:r w:rsidRPr="00AA62E0">
              <w:rPr>
                <w:rFonts w:ascii="Arial" w:hAnsi="Arial" w:cs="Arial"/>
                <w:spacing w:val="12"/>
                <w:sz w:val="22"/>
                <w:szCs w:val="22"/>
              </w:rPr>
              <w:t>(Education Act Section 13(1.1)</w:t>
            </w:r>
          </w:p>
          <w:p w14:paraId="49CD31C0" w14:textId="77777777" w:rsidR="00AA62E0" w:rsidRPr="00AA62E0" w:rsidRDefault="00AA62E0" w:rsidP="007F139E">
            <w:pPr>
              <w:rPr>
                <w:rFonts w:ascii="Arial" w:hAnsi="Arial" w:cs="Arial"/>
                <w:sz w:val="16"/>
                <w:szCs w:val="16"/>
              </w:rPr>
            </w:pPr>
            <w:r w:rsidRPr="00AA62E0">
              <w:rPr>
                <w:rFonts w:ascii="Arial" w:hAnsi="Arial" w:cs="Arial"/>
                <w:color w:val="ED7D31" w:themeColor="accent2"/>
                <w:sz w:val="16"/>
                <w:szCs w:val="16"/>
              </w:rPr>
              <w:t>http://www.education.gouv.qc.ca/en/current-initiatives/bullying-and-violence-in-the-schools/bill-56</w:t>
            </w:r>
            <w:r w:rsidRPr="00AA62E0">
              <w:rPr>
                <w:rFonts w:ascii="Arial" w:hAnsi="Arial" w:cs="Arial"/>
                <w:sz w:val="16"/>
                <w:szCs w:val="16"/>
              </w:rPr>
              <w:t>/</w:t>
            </w:r>
          </w:p>
        </w:tc>
      </w:tr>
      <w:tr w:rsidR="00AA62E0" w:rsidRPr="00AA62E0" w14:paraId="6F51915C" w14:textId="77777777" w:rsidTr="004704CE">
        <w:trPr>
          <w:trHeight w:val="447"/>
        </w:trPr>
        <w:tc>
          <w:tcPr>
            <w:tcW w:w="10490" w:type="dxa"/>
            <w:tcBorders>
              <w:top w:val="nil"/>
              <w:left w:val="nil"/>
              <w:bottom w:val="single" w:sz="24" w:space="0" w:color="1F4E79" w:themeColor="accent5" w:themeShade="80"/>
              <w:right w:val="nil"/>
            </w:tcBorders>
            <w:vAlign w:val="bottom"/>
          </w:tcPr>
          <w:p w14:paraId="2783333E" w14:textId="77777777" w:rsidR="00AA62E0" w:rsidRPr="00AA62E0" w:rsidRDefault="00AA62E0" w:rsidP="004704CE">
            <w:pPr>
              <w:spacing w:after="0"/>
              <w:rPr>
                <w:rFonts w:ascii="Arial" w:hAnsi="Arial" w:cs="Arial"/>
                <w:b/>
                <w:sz w:val="21"/>
                <w:szCs w:val="21"/>
                <w:lang w:val="fr-CA"/>
              </w:rPr>
            </w:pPr>
            <w:bookmarkStart w:id="2" w:name="_Hlk121214039"/>
            <w:r w:rsidRPr="00AA62E0">
              <w:rPr>
                <w:rFonts w:ascii="Arial" w:hAnsi="Arial" w:cs="Arial"/>
                <w:b/>
                <w:color w:val="000000" w:themeColor="text1"/>
                <w:sz w:val="22"/>
                <w:szCs w:val="22"/>
              </w:rPr>
              <w:t>Violence</w:t>
            </w:r>
          </w:p>
        </w:tc>
      </w:tr>
      <w:tr w:rsidR="00AA62E0" w:rsidRPr="00AA62E0" w14:paraId="71DF65ED" w14:textId="77777777" w:rsidTr="004704CE">
        <w:tc>
          <w:tcPr>
            <w:tcW w:w="10490" w:type="dxa"/>
            <w:tcBorders>
              <w:top w:val="single" w:sz="24" w:space="0" w:color="1F4E79" w:themeColor="accent5" w:themeShade="80"/>
              <w:left w:val="nil"/>
              <w:bottom w:val="single" w:sz="24" w:space="0" w:color="1F4E79" w:themeColor="accent5" w:themeShade="80"/>
              <w:right w:val="nil"/>
            </w:tcBorders>
          </w:tcPr>
          <w:p w14:paraId="27426D56" w14:textId="77777777" w:rsidR="00AA62E0" w:rsidRPr="00AA62E0" w:rsidRDefault="00AA62E0" w:rsidP="004704CE">
            <w:pPr>
              <w:widowControl w:val="0"/>
              <w:autoSpaceDE w:val="0"/>
              <w:autoSpaceDN w:val="0"/>
              <w:adjustRightInd w:val="0"/>
              <w:spacing w:after="0"/>
              <w:rPr>
                <w:rFonts w:ascii="Arial" w:hAnsi="Arial" w:cs="Arial"/>
                <w:color w:val="000000" w:themeColor="text1"/>
                <w:spacing w:val="12"/>
                <w:sz w:val="22"/>
                <w:szCs w:val="22"/>
              </w:rPr>
            </w:pPr>
            <w:r w:rsidRPr="00AA62E0">
              <w:rPr>
                <w:rFonts w:ascii="Arial" w:hAnsi="Arial" w:cs="Arial"/>
                <w:color w:val="000000" w:themeColor="text1"/>
                <w:spacing w:val="12"/>
                <w:sz w:val="22"/>
                <w:szCs w:val="22"/>
              </w:rPr>
              <w:t>The word “violence” means any intentional demonstration of verbal, written,</w:t>
            </w:r>
          </w:p>
          <w:p w14:paraId="3A6939E9" w14:textId="77777777" w:rsidR="00AA62E0" w:rsidRPr="00AA62E0" w:rsidRDefault="00AA62E0" w:rsidP="004704CE">
            <w:pPr>
              <w:widowControl w:val="0"/>
              <w:autoSpaceDE w:val="0"/>
              <w:autoSpaceDN w:val="0"/>
              <w:adjustRightInd w:val="0"/>
              <w:spacing w:after="0"/>
              <w:rPr>
                <w:rFonts w:ascii="Arial" w:hAnsi="Arial" w:cs="Arial"/>
                <w:sz w:val="22"/>
                <w:szCs w:val="22"/>
              </w:rPr>
            </w:pPr>
            <w:r w:rsidRPr="00AA62E0">
              <w:rPr>
                <w:rFonts w:ascii="Arial" w:hAnsi="Arial" w:cs="Arial"/>
                <w:color w:val="000000" w:themeColor="text1"/>
                <w:spacing w:val="12"/>
                <w:sz w:val="22"/>
                <w:szCs w:val="22"/>
              </w:rPr>
              <w:t xml:space="preserve">physical, </w:t>
            </w:r>
            <w:proofErr w:type="gramStart"/>
            <w:r w:rsidRPr="00AA62E0">
              <w:rPr>
                <w:rFonts w:ascii="Arial" w:hAnsi="Arial" w:cs="Arial"/>
                <w:color w:val="000000" w:themeColor="text1"/>
                <w:spacing w:val="12"/>
                <w:sz w:val="22"/>
                <w:szCs w:val="22"/>
              </w:rPr>
              <w:t>psychological</w:t>
            </w:r>
            <w:proofErr w:type="gramEnd"/>
            <w:r w:rsidRPr="00AA62E0">
              <w:rPr>
                <w:rFonts w:ascii="Arial" w:hAnsi="Arial" w:cs="Arial"/>
                <w:color w:val="000000" w:themeColor="text1"/>
                <w:spacing w:val="12"/>
                <w:sz w:val="22"/>
                <w:szCs w:val="22"/>
              </w:rPr>
              <w:t xml:space="preserve"> or sexual force which causes distress and injures, hurts or oppresses a person by attacking their psychological or physical integrity or well-being, or their rights or property.</w:t>
            </w:r>
            <w:r w:rsidRPr="00AA62E0">
              <w:rPr>
                <w:rFonts w:ascii="Arial" w:hAnsi="Arial" w:cs="Arial"/>
                <w:color w:val="1F4E79" w:themeColor="accent5" w:themeShade="80"/>
                <w:spacing w:val="12"/>
              </w:rPr>
              <w:t xml:space="preserve"> </w:t>
            </w:r>
            <w:r w:rsidRPr="00AA62E0">
              <w:rPr>
                <w:rFonts w:ascii="Arial" w:hAnsi="Arial" w:cs="Arial"/>
              </w:rPr>
              <w:t xml:space="preserve"> </w:t>
            </w:r>
            <w:r w:rsidRPr="00AA62E0">
              <w:rPr>
                <w:rFonts w:ascii="Arial" w:hAnsi="Arial" w:cs="Arial"/>
                <w:spacing w:val="12"/>
                <w:sz w:val="22"/>
                <w:szCs w:val="22"/>
              </w:rPr>
              <w:t>(Education Act Section 13(3)</w:t>
            </w:r>
            <w:r w:rsidRPr="00AA62E0">
              <w:rPr>
                <w:rFonts w:ascii="Arial" w:hAnsi="Arial" w:cs="Arial"/>
                <w:sz w:val="22"/>
                <w:szCs w:val="22"/>
              </w:rPr>
              <w:t xml:space="preserve"> </w:t>
            </w:r>
            <w:r w:rsidRPr="00AA62E0">
              <w:rPr>
                <w:rFonts w:ascii="Arial" w:hAnsi="Arial" w:cs="Arial"/>
                <w:color w:val="ED7D31" w:themeColor="accent2"/>
                <w:sz w:val="16"/>
                <w:szCs w:val="16"/>
              </w:rPr>
              <w:t>http://www.education.gouv.qc.ca/en/current-initiatives/bullying-and-violence-in-the-schools/bill-56/</w:t>
            </w:r>
          </w:p>
        </w:tc>
      </w:tr>
    </w:tbl>
    <w:tbl>
      <w:tblPr>
        <w:tblStyle w:val="TableGrid1"/>
        <w:tblW w:w="10490" w:type="dxa"/>
        <w:tblInd w:w="-284" w:type="dxa"/>
        <w:tblLook w:val="04A0" w:firstRow="1" w:lastRow="0" w:firstColumn="1" w:lastColumn="0" w:noHBand="0" w:noVBand="1"/>
      </w:tblPr>
      <w:tblGrid>
        <w:gridCol w:w="10490"/>
      </w:tblGrid>
      <w:tr w:rsidR="00AA62E0" w:rsidRPr="00AA62E0" w14:paraId="5CB585D8" w14:textId="77777777" w:rsidTr="004704CE">
        <w:trPr>
          <w:trHeight w:val="438"/>
        </w:trPr>
        <w:tc>
          <w:tcPr>
            <w:tcW w:w="10490" w:type="dxa"/>
            <w:tcBorders>
              <w:top w:val="nil"/>
              <w:left w:val="nil"/>
              <w:bottom w:val="single" w:sz="24" w:space="0" w:color="1F4E79" w:themeColor="accent5" w:themeShade="80"/>
              <w:right w:val="nil"/>
            </w:tcBorders>
            <w:vAlign w:val="bottom"/>
          </w:tcPr>
          <w:p w14:paraId="22561D7A" w14:textId="77777777" w:rsidR="00AA62E0" w:rsidRPr="00AA62E0" w:rsidRDefault="00AA62E0" w:rsidP="004704CE">
            <w:pPr>
              <w:spacing w:after="0"/>
              <w:rPr>
                <w:rFonts w:ascii="Arial" w:hAnsi="Arial" w:cs="Arial"/>
                <w:b/>
                <w:color w:val="000000" w:themeColor="text1"/>
                <w:sz w:val="22"/>
                <w:szCs w:val="22"/>
              </w:rPr>
            </w:pPr>
            <w:bookmarkStart w:id="3" w:name="_Hlk121213854"/>
            <w:bookmarkEnd w:id="1"/>
            <w:bookmarkEnd w:id="2"/>
            <w:r w:rsidRPr="00AA62E0">
              <w:rPr>
                <w:rFonts w:ascii="Arial" w:hAnsi="Arial" w:cs="Arial"/>
                <w:b/>
                <w:color w:val="000000" w:themeColor="text1"/>
                <w:sz w:val="22"/>
                <w:szCs w:val="22"/>
              </w:rPr>
              <w:t>Sexual Violence</w:t>
            </w:r>
          </w:p>
        </w:tc>
      </w:tr>
      <w:tr w:rsidR="00AA62E0" w:rsidRPr="00AA62E0" w14:paraId="3B723784" w14:textId="77777777" w:rsidTr="004704CE">
        <w:tc>
          <w:tcPr>
            <w:tcW w:w="10490" w:type="dxa"/>
            <w:tcBorders>
              <w:top w:val="single" w:sz="24" w:space="0" w:color="1F4E79" w:themeColor="accent5" w:themeShade="80"/>
              <w:left w:val="nil"/>
              <w:bottom w:val="single" w:sz="24" w:space="0" w:color="1F4E79" w:themeColor="accent5" w:themeShade="80"/>
              <w:right w:val="nil"/>
            </w:tcBorders>
          </w:tcPr>
          <w:p w14:paraId="3ADC95F9" w14:textId="77777777" w:rsidR="00AA62E0" w:rsidRPr="00AA62E0" w:rsidRDefault="00AA62E0" w:rsidP="004704CE">
            <w:pPr>
              <w:widowControl w:val="0"/>
              <w:autoSpaceDE w:val="0"/>
              <w:autoSpaceDN w:val="0"/>
              <w:adjustRightInd w:val="0"/>
              <w:spacing w:after="0"/>
              <w:jc w:val="both"/>
              <w:rPr>
                <w:rFonts w:ascii="Arial" w:hAnsi="Arial" w:cs="Arial"/>
                <w:color w:val="242424"/>
                <w:sz w:val="21"/>
                <w:szCs w:val="21"/>
                <w:shd w:val="clear" w:color="auto" w:fill="FFFFFF"/>
              </w:rPr>
            </w:pPr>
            <w:r w:rsidRPr="00AA62E0">
              <w:rPr>
                <w:rFonts w:ascii="Arial" w:hAnsi="Arial" w:cs="Arial"/>
                <w:color w:val="242424"/>
                <w:sz w:val="21"/>
                <w:szCs w:val="21"/>
                <w:shd w:val="clear" w:color="auto" w:fill="FFFFFF"/>
              </w:rPr>
              <w:t xml:space="preserve">"The concept of sexual violence refers to any form of violence committed through sexual practices or by targeting sexuality, including sexual assault. It also refers to any other misconduct, including that relating to sexual and gender diversity, in such forms as unwanted direct or indirect gestures, comments, </w:t>
            </w:r>
            <w:proofErr w:type="spellStart"/>
            <w:r w:rsidRPr="00AA62E0">
              <w:rPr>
                <w:rFonts w:ascii="Arial" w:hAnsi="Arial" w:cs="Arial"/>
                <w:color w:val="242424"/>
                <w:sz w:val="21"/>
                <w:szCs w:val="21"/>
                <w:shd w:val="clear" w:color="auto" w:fill="FFFFFF"/>
              </w:rPr>
              <w:t>behaviours</w:t>
            </w:r>
            <w:proofErr w:type="spellEnd"/>
            <w:r w:rsidRPr="00AA62E0">
              <w:rPr>
                <w:rFonts w:ascii="Arial" w:hAnsi="Arial" w:cs="Arial"/>
                <w:color w:val="242424"/>
                <w:sz w:val="21"/>
                <w:szCs w:val="21"/>
                <w:shd w:val="clear" w:color="auto" w:fill="FFFFFF"/>
              </w:rPr>
              <w:t xml:space="preserve"> or attitudes with sexual connotations, including by a technological means." </w:t>
            </w:r>
            <w:hyperlink r:id="rId7" w:history="1">
              <w:r w:rsidRPr="00AA62E0">
                <w:rPr>
                  <w:rStyle w:val="Hyperlink"/>
                  <w:rFonts w:ascii="Arial" w:hAnsi="Arial" w:cs="Arial"/>
                  <w:sz w:val="16"/>
                  <w:szCs w:val="16"/>
                  <w:shd w:val="clear" w:color="auto" w:fill="FFFFFF"/>
                </w:rPr>
                <w:t>https://www.quebec.ca/en/education/prescolaire-primaire-et-secondaire/droits-eleve/report-an-act-of-sexual-violence-against-a-student</w:t>
              </w:r>
            </w:hyperlink>
          </w:p>
        </w:tc>
      </w:tr>
    </w:tbl>
    <w:tbl>
      <w:tblPr>
        <w:tblStyle w:val="TableGrid"/>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AA62E0" w:rsidRPr="00AA62E0" w14:paraId="553F9469" w14:textId="77777777" w:rsidTr="004704CE">
        <w:trPr>
          <w:trHeight w:val="467"/>
        </w:trPr>
        <w:tc>
          <w:tcPr>
            <w:tcW w:w="10490" w:type="dxa"/>
            <w:tcBorders>
              <w:top w:val="nil"/>
              <w:left w:val="nil"/>
              <w:bottom w:val="single" w:sz="24" w:space="0" w:color="1F4E79" w:themeColor="accent5" w:themeShade="80"/>
              <w:right w:val="nil"/>
            </w:tcBorders>
            <w:vAlign w:val="bottom"/>
          </w:tcPr>
          <w:p w14:paraId="27C8966D" w14:textId="77777777" w:rsidR="00AA62E0" w:rsidRPr="00AA62E0" w:rsidRDefault="00AA62E0" w:rsidP="007F139E">
            <w:pPr>
              <w:rPr>
                <w:rFonts w:ascii="Arial" w:hAnsi="Arial" w:cs="Arial"/>
                <w:b/>
                <w:sz w:val="21"/>
                <w:szCs w:val="21"/>
                <w:lang w:val="fr-CA"/>
              </w:rPr>
            </w:pPr>
            <w:r w:rsidRPr="00AA62E0">
              <w:rPr>
                <w:rFonts w:ascii="Arial" w:hAnsi="Arial" w:cs="Arial"/>
                <w:b/>
                <w:color w:val="000000" w:themeColor="text1"/>
                <w:sz w:val="22"/>
                <w:szCs w:val="22"/>
              </w:rPr>
              <w:t>Racism</w:t>
            </w:r>
            <w:r w:rsidRPr="00AA62E0">
              <w:rPr>
                <w:rFonts w:ascii="Arial" w:hAnsi="Arial" w:cs="Arial"/>
                <w:color w:val="000000" w:themeColor="text1"/>
                <w:sz w:val="22"/>
                <w:szCs w:val="22"/>
              </w:rPr>
              <w:t xml:space="preserve"> </w:t>
            </w:r>
          </w:p>
        </w:tc>
      </w:tr>
      <w:tr w:rsidR="00AA62E0" w:rsidRPr="00AA62E0" w14:paraId="25AA7B11" w14:textId="77777777" w:rsidTr="004704CE">
        <w:tc>
          <w:tcPr>
            <w:tcW w:w="10490" w:type="dxa"/>
            <w:tcBorders>
              <w:top w:val="single" w:sz="24" w:space="0" w:color="1F4E79" w:themeColor="accent5" w:themeShade="80"/>
              <w:left w:val="nil"/>
              <w:bottom w:val="single" w:sz="24" w:space="0" w:color="1F4E79" w:themeColor="accent5" w:themeShade="80"/>
              <w:right w:val="nil"/>
            </w:tcBorders>
          </w:tcPr>
          <w:p w14:paraId="7E914254" w14:textId="2903687F" w:rsidR="00AA62E0" w:rsidRPr="00AA62E0" w:rsidRDefault="00AA62E0" w:rsidP="007F139E">
            <w:pPr>
              <w:rPr>
                <w:rFonts w:ascii="Arial" w:hAnsi="Arial" w:cs="Arial"/>
                <w:color w:val="ED7D31" w:themeColor="accent2"/>
                <w:sz w:val="16"/>
                <w:szCs w:val="16"/>
                <w:bdr w:val="none" w:sz="0" w:space="0" w:color="auto" w:frame="1"/>
                <w:lang w:val="en-CA"/>
              </w:rPr>
            </w:pPr>
            <w:r w:rsidRPr="00AA62E0">
              <w:rPr>
                <w:rFonts w:ascii="Arial" w:hAnsi="Arial" w:cs="Arial"/>
                <w:color w:val="000000" w:themeColor="text1"/>
                <w:sz w:val="22"/>
                <w:szCs w:val="22"/>
              </w:rPr>
              <w:t>Racism means:</w:t>
            </w:r>
            <w:r w:rsidRPr="00AA62E0">
              <w:rPr>
                <w:rFonts w:ascii="Arial" w:hAnsi="Arial" w:cs="Arial"/>
                <w:color w:val="000000" w:themeColor="text1"/>
                <w:sz w:val="22"/>
                <w:szCs w:val="22"/>
                <w:bdr w:val="none" w:sz="0" w:space="0" w:color="auto" w:frame="1"/>
                <w:lang w:val="en-CA"/>
              </w:rPr>
              <w:t> “Racism corresponds to the “set of ideas, attitudes and actions whose purpose is to make ethnocultural and national groups feel inferior socially, economically, culturally and politically, thereby preventing them from benefitting fully from the advantages to which all citizens are entitled.” Racist discourse is usually based on real or presumed physical and cultural differences.” </w:t>
            </w:r>
            <w:hyperlink r:id="rId8" w:history="1">
              <w:r w:rsidRPr="00AA62E0">
                <w:rPr>
                  <w:rStyle w:val="Hyperlink"/>
                  <w:rFonts w:ascii="Arial" w:hAnsi="Arial" w:cs="Arial"/>
                  <w:sz w:val="16"/>
                  <w:szCs w:val="16"/>
                  <w:bdr w:val="none" w:sz="0" w:space="0" w:color="auto" w:frame="1"/>
                  <w:lang w:val="en-CA"/>
                </w:rPr>
                <w:t>https://www.mifi.gouv.qc.ca/publications/fr/recherchesstatistiques/Pub_Immigration_et_demo_2015.pdf</w:t>
              </w:r>
            </w:hyperlink>
          </w:p>
        </w:tc>
      </w:tr>
      <w:bookmarkEnd w:id="3"/>
      <w:tr w:rsidR="00AA62E0" w:rsidRPr="00AA62E0" w14:paraId="6CD7D31B" w14:textId="77777777" w:rsidTr="004704CE">
        <w:trPr>
          <w:trHeight w:val="584"/>
        </w:trPr>
        <w:tc>
          <w:tcPr>
            <w:tcW w:w="10490" w:type="dxa"/>
            <w:tcBorders>
              <w:top w:val="nil"/>
              <w:left w:val="nil"/>
              <w:bottom w:val="single" w:sz="24" w:space="0" w:color="1F4E79" w:themeColor="accent5" w:themeShade="80"/>
              <w:right w:val="nil"/>
            </w:tcBorders>
            <w:vAlign w:val="bottom"/>
          </w:tcPr>
          <w:p w14:paraId="184010F9" w14:textId="77777777" w:rsidR="00AA62E0" w:rsidRPr="00AA62E0" w:rsidRDefault="00AA62E0" w:rsidP="007F139E">
            <w:pPr>
              <w:rPr>
                <w:rFonts w:ascii="Arial" w:hAnsi="Arial" w:cs="Arial"/>
                <w:b/>
                <w:sz w:val="21"/>
                <w:szCs w:val="21"/>
                <w:lang w:val="fr-CA"/>
              </w:rPr>
            </w:pPr>
            <w:r w:rsidRPr="00AA62E0">
              <w:rPr>
                <w:rFonts w:ascii="Arial" w:hAnsi="Arial" w:cs="Arial"/>
                <w:b/>
                <w:color w:val="000000" w:themeColor="text1"/>
                <w:sz w:val="22"/>
                <w:szCs w:val="22"/>
                <w:lang w:val="fr-FR"/>
              </w:rPr>
              <w:t>Discrimination</w:t>
            </w:r>
          </w:p>
        </w:tc>
      </w:tr>
      <w:tr w:rsidR="00AA62E0" w:rsidRPr="00AA62E0" w14:paraId="300BD9CE" w14:textId="77777777" w:rsidTr="004704CE">
        <w:tc>
          <w:tcPr>
            <w:tcW w:w="10490" w:type="dxa"/>
            <w:tcBorders>
              <w:top w:val="single" w:sz="24" w:space="0" w:color="1F4E79" w:themeColor="accent5" w:themeShade="80"/>
              <w:left w:val="nil"/>
              <w:bottom w:val="single" w:sz="24" w:space="0" w:color="1F4E79" w:themeColor="accent5" w:themeShade="80"/>
              <w:right w:val="nil"/>
            </w:tcBorders>
          </w:tcPr>
          <w:p w14:paraId="2ECAAAEC" w14:textId="010A70CA" w:rsidR="00AA62E0" w:rsidRPr="00AA62E0" w:rsidRDefault="00AA62E0" w:rsidP="007F139E">
            <w:pPr>
              <w:rPr>
                <w:rFonts w:ascii="Arial" w:hAnsi="Arial" w:cs="Arial"/>
                <w:sz w:val="21"/>
                <w:szCs w:val="21"/>
              </w:rPr>
            </w:pPr>
            <w:r w:rsidRPr="00AA62E0">
              <w:rPr>
                <w:rFonts w:ascii="Arial" w:hAnsi="Arial" w:cs="Arial"/>
                <w:color w:val="000000" w:themeColor="text1"/>
                <w:sz w:val="22"/>
                <w:szCs w:val="22"/>
              </w:rPr>
              <w:t xml:space="preserve">Discrimination means:” Every person has a right to full and equal recognition and exercise of his human rights and freedoms, without distinction, exclusion or preference based on race, </w:t>
            </w:r>
            <w:proofErr w:type="spellStart"/>
            <w:r w:rsidRPr="00AA62E0">
              <w:rPr>
                <w:rFonts w:ascii="Arial" w:hAnsi="Arial" w:cs="Arial"/>
                <w:color w:val="000000" w:themeColor="text1"/>
                <w:sz w:val="22"/>
                <w:szCs w:val="22"/>
              </w:rPr>
              <w:t>colour</w:t>
            </w:r>
            <w:proofErr w:type="spellEnd"/>
            <w:r w:rsidRPr="00AA62E0">
              <w:rPr>
                <w:rFonts w:ascii="Arial" w:hAnsi="Arial" w:cs="Arial"/>
                <w:color w:val="000000" w:themeColor="text1"/>
                <w:sz w:val="22"/>
                <w:szCs w:val="22"/>
              </w:rPr>
              <w:t>, sex, gender identity or expression, pregnancy, sexual orientation, civil status, age except as provided by law, religion, political convictions, language, ethnic or national origin, social condition, a handicap or the use of any means to palliate a handicap. Discrimination exists where such a distinction, exclusion or preference has the effect of nullifying or impairing such right.”</w:t>
            </w:r>
            <w:r w:rsidRPr="00AA62E0">
              <w:rPr>
                <w:rFonts w:ascii="Arial" w:hAnsi="Arial" w:cs="Arial"/>
                <w:b/>
                <w:color w:val="000000" w:themeColor="text1"/>
                <w:sz w:val="22"/>
                <w:szCs w:val="22"/>
              </w:rPr>
              <w:t xml:space="preserve"> </w:t>
            </w:r>
            <w:r w:rsidRPr="00AA62E0">
              <w:rPr>
                <w:rFonts w:ascii="Arial" w:hAnsi="Arial" w:cs="Arial"/>
                <w:color w:val="ED7D31" w:themeColor="accent2"/>
                <w:sz w:val="16"/>
                <w:szCs w:val="16"/>
              </w:rPr>
              <w:t>(</w:t>
            </w:r>
            <w:hyperlink r:id="rId9" w:tgtFrame="_blank" w:tooltip="Charter of Human Rights and Freedoms." w:history="1">
              <w:r w:rsidRPr="00AA62E0">
                <w:rPr>
                  <w:rStyle w:val="Hyperlink"/>
                  <w:rFonts w:ascii="Arial" w:hAnsi="Arial" w:cs="Arial"/>
                  <w:color w:val="ED7D31" w:themeColor="accent2"/>
                  <w:sz w:val="16"/>
                  <w:szCs w:val="16"/>
                </w:rPr>
                <w:t>Charter of Human Rights and Freedoms</w:t>
              </w:r>
            </w:hyperlink>
            <w:r w:rsidRPr="00AA62E0">
              <w:rPr>
                <w:rFonts w:ascii="Arial" w:hAnsi="Arial" w:cs="Arial"/>
                <w:color w:val="ED7D31" w:themeColor="accent2"/>
                <w:sz w:val="16"/>
                <w:szCs w:val="16"/>
              </w:rPr>
              <w:t xml:space="preserve">, section 10). </w:t>
            </w:r>
            <w:hyperlink r:id="rId10" w:history="1">
              <w:r w:rsidR="004704CE" w:rsidRPr="00EB3389">
                <w:rPr>
                  <w:rStyle w:val="Hyperlink"/>
                  <w:rFonts w:ascii="Arial" w:hAnsi="Arial" w:cs="Arial"/>
                  <w:sz w:val="16"/>
                  <w:szCs w:val="16"/>
                </w:rPr>
                <w:t>https://www.legisquebec.gouv.qc.ca/en/document/cs/c-12</w:t>
              </w:r>
            </w:hyperlink>
          </w:p>
        </w:tc>
      </w:tr>
      <w:bookmarkEnd w:id="0"/>
    </w:tbl>
    <w:p w14:paraId="51AF84E8" w14:textId="77777777" w:rsidR="00AA62E0" w:rsidRPr="00AA62E0" w:rsidRDefault="00AA62E0" w:rsidP="00AA62E0">
      <w:pPr>
        <w:spacing w:after="0" w:line="240" w:lineRule="auto"/>
        <w:rPr>
          <w:rFonts w:ascii="Arial" w:hAnsi="Arial" w:cs="Arial"/>
          <w:sz w:val="21"/>
          <w:szCs w:val="21"/>
        </w:rPr>
      </w:pPr>
    </w:p>
    <w:p w14:paraId="43281D80" w14:textId="77777777" w:rsidR="00AA62E0" w:rsidRPr="00AA62E0" w:rsidRDefault="00AA62E0" w:rsidP="00AA62E0">
      <w:pPr>
        <w:spacing w:after="0" w:line="240" w:lineRule="auto"/>
        <w:rPr>
          <w:rFonts w:ascii="Arial" w:hAnsi="Arial" w:cs="Arial"/>
          <w:sz w:val="21"/>
          <w:szCs w:val="21"/>
        </w:rPr>
      </w:pPr>
      <w:r w:rsidRPr="00AA62E0">
        <w:rPr>
          <w:rFonts w:ascii="Arial" w:hAnsi="Arial" w:cs="Arial"/>
          <w:noProof/>
          <w:sz w:val="21"/>
          <w:szCs w:val="21"/>
          <w:lang w:val="fr-CA"/>
        </w:rPr>
        <w:lastRenderedPageBreak/>
        <mc:AlternateContent>
          <mc:Choice Requires="wps">
            <w:drawing>
              <wp:anchor distT="45720" distB="45720" distL="114300" distR="114300" simplePos="0" relativeHeight="251662336" behindDoc="0" locked="0" layoutInCell="1" allowOverlap="1" wp14:anchorId="6B272F33" wp14:editId="594AB555">
                <wp:simplePos x="0" y="0"/>
                <wp:positionH relativeFrom="column">
                  <wp:posOffset>600075</wp:posOffset>
                </wp:positionH>
                <wp:positionV relativeFrom="paragraph">
                  <wp:posOffset>6350</wp:posOffset>
                </wp:positionV>
                <wp:extent cx="5081270" cy="425450"/>
                <wp:effectExtent l="0" t="0" r="2413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425450"/>
                        </a:xfrm>
                        <a:prstGeom prst="rect">
                          <a:avLst/>
                        </a:prstGeom>
                        <a:solidFill>
                          <a:schemeClr val="accent1">
                            <a:lumMod val="75000"/>
                          </a:schemeClr>
                        </a:solidFill>
                        <a:ln w="9525">
                          <a:solidFill>
                            <a:srgbClr val="000000"/>
                          </a:solidFill>
                          <a:miter lim="800000"/>
                          <a:headEnd/>
                          <a:tailEnd/>
                        </a:ln>
                      </wps:spPr>
                      <wps:txbx>
                        <w:txbxContent>
                          <w:p w14:paraId="54F6E4B5" w14:textId="77777777" w:rsidR="00AA62E0" w:rsidRPr="00222F43" w:rsidRDefault="00AA62E0" w:rsidP="00AA62E0">
                            <w:pPr>
                              <w:jc w:val="center"/>
                              <w:rPr>
                                <w:b/>
                                <w:color w:val="FFFFFF" w:themeColor="background1"/>
                                <w:sz w:val="36"/>
                                <w:szCs w:val="36"/>
                              </w:rPr>
                            </w:pPr>
                            <w:r>
                              <w:rPr>
                                <w:b/>
                                <w:color w:val="FFFFFF" w:themeColor="background1"/>
                                <w:sz w:val="36"/>
                                <w:szCs w:val="36"/>
                              </w:rPr>
                              <w:t xml:space="preserve">ELEMENTS OF THE AV/AB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72F33" id="Text Box 2" o:spid="_x0000_s1029" type="#_x0000_t202" style="position:absolute;margin-left:47.25pt;margin-top:.5pt;width:400.1pt;height:3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" fillcolor="#2f5496 [2404]">
                <v:textbox>
                  <w:txbxContent>
                    <w:p w14:paraId="54F6E4B5" w14:textId="77777777" w:rsidR="00AA62E0" w:rsidRPr="00222F43" w:rsidRDefault="00AA62E0" w:rsidP="00AA62E0">
                      <w:pPr>
                        <w:jc w:val="center"/>
                        <w:rPr>
                          <w:b/>
                          <w:color w:val="FFFFFF" w:themeColor="background1"/>
                          <w:sz w:val="36"/>
                          <w:szCs w:val="36"/>
                        </w:rPr>
                      </w:pPr>
                      <w:r>
                        <w:rPr>
                          <w:b/>
                          <w:color w:val="FFFFFF" w:themeColor="background1"/>
                          <w:sz w:val="36"/>
                          <w:szCs w:val="36"/>
                        </w:rPr>
                        <w:t xml:space="preserve">ELEMENTS OF THE AV/AB PLAN </w:t>
                      </w:r>
                    </w:p>
                  </w:txbxContent>
                </v:textbox>
                <w10:wrap type="square"/>
              </v:shape>
            </w:pict>
          </mc:Fallback>
        </mc:AlternateContent>
      </w:r>
    </w:p>
    <w:p w14:paraId="75008041" w14:textId="77777777" w:rsidR="00AA62E0" w:rsidRPr="00AA62E0" w:rsidRDefault="00AA62E0" w:rsidP="00AA62E0">
      <w:pPr>
        <w:spacing w:after="0" w:line="240" w:lineRule="auto"/>
        <w:rPr>
          <w:rFonts w:ascii="Arial" w:hAnsi="Arial" w:cs="Arial"/>
          <w:sz w:val="21"/>
          <w:szCs w:val="21"/>
        </w:rPr>
      </w:pPr>
    </w:p>
    <w:p w14:paraId="2F4525C4" w14:textId="77777777" w:rsidR="00AA62E0" w:rsidRPr="00AA62E0" w:rsidRDefault="00AA62E0" w:rsidP="00AA62E0">
      <w:pPr>
        <w:spacing w:after="0" w:line="240" w:lineRule="auto"/>
        <w:rPr>
          <w:rFonts w:ascii="Arial" w:hAnsi="Arial" w:cs="Arial"/>
          <w:sz w:val="21"/>
          <w:szCs w:val="21"/>
        </w:rPr>
      </w:pPr>
    </w:p>
    <w:p w14:paraId="0AC69644" w14:textId="77777777" w:rsidR="00AA62E0" w:rsidRPr="00AA62E0" w:rsidRDefault="00AA62E0" w:rsidP="00AA62E0">
      <w:pPr>
        <w:spacing w:after="0" w:line="240" w:lineRule="auto"/>
        <w:rPr>
          <w:rFonts w:ascii="Arial" w:hAnsi="Arial" w:cs="Arial"/>
          <w:sz w:val="21"/>
          <w:szCs w:val="21"/>
        </w:rPr>
      </w:pPr>
    </w:p>
    <w:tbl>
      <w:tblPr>
        <w:tblStyle w:val="TableGrid"/>
        <w:tblW w:w="0" w:type="auto"/>
        <w:tblInd w:w="625" w:type="dxa"/>
        <w:tblBorders>
          <w:top w:val="single" w:sz="24" w:space="0" w:color="1F4E79" w:themeColor="accent5" w:themeShade="80"/>
          <w:left w:val="none" w:sz="0" w:space="0" w:color="auto"/>
          <w:bottom w:val="single" w:sz="24" w:space="0" w:color="1F4E79"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1911"/>
        <w:gridCol w:w="6824"/>
      </w:tblGrid>
      <w:tr w:rsidR="00AA62E0" w:rsidRPr="00AA62E0" w14:paraId="71AC08FA" w14:textId="77777777" w:rsidTr="007F139E">
        <w:trPr>
          <w:trHeight w:val="576"/>
        </w:trPr>
        <w:tc>
          <w:tcPr>
            <w:tcW w:w="1911" w:type="dxa"/>
          </w:tcPr>
          <w:p w14:paraId="0545705D"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Element</w:t>
            </w:r>
            <w:proofErr w:type="spellEnd"/>
            <w:r w:rsidRPr="00AA62E0">
              <w:rPr>
                <w:rFonts w:ascii="Arial" w:hAnsi="Arial" w:cs="Arial"/>
                <w:b/>
                <w:sz w:val="21"/>
                <w:szCs w:val="21"/>
                <w:lang w:val="fr-CA"/>
              </w:rPr>
              <w:t xml:space="preserve"> 1</w:t>
            </w:r>
          </w:p>
        </w:tc>
        <w:tc>
          <w:tcPr>
            <w:tcW w:w="6824" w:type="dxa"/>
          </w:tcPr>
          <w:p w14:paraId="54FFBABF" w14:textId="77777777" w:rsidR="00AA62E0" w:rsidRPr="00AA62E0" w:rsidRDefault="00AA62E0" w:rsidP="007F139E">
            <w:pPr>
              <w:rPr>
                <w:rFonts w:ascii="Arial" w:hAnsi="Arial" w:cs="Arial"/>
                <w:sz w:val="21"/>
                <w:szCs w:val="21"/>
              </w:rPr>
            </w:pPr>
            <w:r w:rsidRPr="00AA62E0">
              <w:rPr>
                <w:rFonts w:ascii="Arial" w:hAnsi="Arial" w:cs="Arial"/>
                <w:color w:val="1F3864"/>
                <w:u w:color="1F3864"/>
              </w:rPr>
              <w:t>An analysis of the situation prevailing at the school with respect to bullying and violence;</w:t>
            </w:r>
          </w:p>
        </w:tc>
      </w:tr>
      <w:tr w:rsidR="00AA62E0" w:rsidRPr="00AA62E0" w14:paraId="0D2B5DBA" w14:textId="77777777" w:rsidTr="00DC5564">
        <w:trPr>
          <w:trHeight w:val="153"/>
        </w:trPr>
        <w:tc>
          <w:tcPr>
            <w:tcW w:w="1911" w:type="dxa"/>
          </w:tcPr>
          <w:p w14:paraId="6FE1459F" w14:textId="77777777" w:rsidR="00AA62E0" w:rsidRPr="00AA62E0" w:rsidRDefault="00AA62E0" w:rsidP="00DC5564">
            <w:pPr>
              <w:spacing w:line="240" w:lineRule="auto"/>
              <w:rPr>
                <w:rFonts w:ascii="Arial" w:hAnsi="Arial" w:cs="Arial"/>
                <w:b/>
                <w:sz w:val="21"/>
                <w:szCs w:val="21"/>
              </w:rPr>
            </w:pPr>
          </w:p>
        </w:tc>
        <w:tc>
          <w:tcPr>
            <w:tcW w:w="6824" w:type="dxa"/>
          </w:tcPr>
          <w:p w14:paraId="3038C6B2" w14:textId="77777777" w:rsidR="00AA62E0" w:rsidRPr="00AA62E0" w:rsidRDefault="00AA62E0" w:rsidP="00DC5564">
            <w:pPr>
              <w:spacing w:line="240" w:lineRule="auto"/>
              <w:rPr>
                <w:rFonts w:ascii="Arial" w:hAnsi="Arial" w:cs="Arial"/>
                <w:b/>
                <w:sz w:val="21"/>
                <w:szCs w:val="21"/>
              </w:rPr>
            </w:pPr>
          </w:p>
        </w:tc>
      </w:tr>
      <w:tr w:rsidR="00AA62E0" w:rsidRPr="00AA62E0" w14:paraId="32BF0C7B" w14:textId="77777777" w:rsidTr="007F139E">
        <w:trPr>
          <w:trHeight w:val="576"/>
        </w:trPr>
        <w:tc>
          <w:tcPr>
            <w:tcW w:w="1911" w:type="dxa"/>
          </w:tcPr>
          <w:p w14:paraId="53B771D9"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Element</w:t>
            </w:r>
            <w:proofErr w:type="spellEnd"/>
            <w:r w:rsidRPr="00AA62E0">
              <w:rPr>
                <w:rFonts w:ascii="Arial" w:hAnsi="Arial" w:cs="Arial"/>
                <w:b/>
                <w:sz w:val="21"/>
                <w:szCs w:val="21"/>
                <w:lang w:val="fr-CA"/>
              </w:rPr>
              <w:t xml:space="preserve"> 2</w:t>
            </w:r>
          </w:p>
        </w:tc>
        <w:tc>
          <w:tcPr>
            <w:tcW w:w="6824" w:type="dxa"/>
          </w:tcPr>
          <w:p w14:paraId="3F978466" w14:textId="77777777" w:rsidR="00AA62E0" w:rsidRPr="00AA62E0" w:rsidRDefault="00AA62E0" w:rsidP="007F139E">
            <w:pPr>
              <w:rPr>
                <w:rFonts w:ascii="Arial" w:hAnsi="Arial" w:cs="Arial"/>
                <w:sz w:val="21"/>
                <w:szCs w:val="21"/>
              </w:rPr>
            </w:pPr>
            <w:r w:rsidRPr="00AA62E0">
              <w:rPr>
                <w:rFonts w:ascii="Arial" w:hAnsi="Arial" w:cs="Arial"/>
                <w:color w:val="1F3864"/>
                <w:u w:color="1F3864"/>
              </w:rPr>
              <w:t xml:space="preserve">Prevention measures to put an end to all forms of bullying and violence, </w:t>
            </w:r>
            <w:proofErr w:type="gramStart"/>
            <w:r w:rsidRPr="00AA62E0">
              <w:rPr>
                <w:rFonts w:ascii="Arial" w:hAnsi="Arial" w:cs="Arial"/>
                <w:color w:val="1F3864"/>
                <w:u w:color="1F3864"/>
              </w:rPr>
              <w:t>in particular those</w:t>
            </w:r>
            <w:proofErr w:type="gramEnd"/>
            <w:r w:rsidRPr="00AA62E0">
              <w:rPr>
                <w:rFonts w:ascii="Arial" w:hAnsi="Arial" w:cs="Arial"/>
                <w:color w:val="1F3864"/>
                <w:u w:color="1F3864"/>
              </w:rPr>
              <w:t xml:space="preserve"> motivated by racism or homophobia or targeting sexual orientation, sexual identity, a handicap or a physical characteristic;</w:t>
            </w:r>
          </w:p>
        </w:tc>
      </w:tr>
      <w:tr w:rsidR="00AA62E0" w:rsidRPr="00AA62E0" w14:paraId="6E1B09E3" w14:textId="77777777" w:rsidTr="007F139E">
        <w:trPr>
          <w:trHeight w:val="144"/>
        </w:trPr>
        <w:tc>
          <w:tcPr>
            <w:tcW w:w="1911" w:type="dxa"/>
          </w:tcPr>
          <w:p w14:paraId="664E92D6" w14:textId="77777777" w:rsidR="00AA62E0" w:rsidRPr="00AA62E0" w:rsidRDefault="00AA62E0" w:rsidP="00DC5564">
            <w:pPr>
              <w:spacing w:line="240" w:lineRule="auto"/>
              <w:rPr>
                <w:rFonts w:ascii="Arial" w:hAnsi="Arial" w:cs="Arial"/>
                <w:b/>
                <w:sz w:val="21"/>
                <w:szCs w:val="21"/>
              </w:rPr>
            </w:pPr>
          </w:p>
        </w:tc>
        <w:tc>
          <w:tcPr>
            <w:tcW w:w="6824" w:type="dxa"/>
          </w:tcPr>
          <w:p w14:paraId="6F6418DF" w14:textId="77777777" w:rsidR="00AA62E0" w:rsidRPr="00AA62E0" w:rsidRDefault="00AA62E0" w:rsidP="00DC5564">
            <w:pPr>
              <w:spacing w:line="240" w:lineRule="auto"/>
              <w:rPr>
                <w:rFonts w:ascii="Arial" w:hAnsi="Arial" w:cs="Arial"/>
                <w:sz w:val="21"/>
                <w:szCs w:val="21"/>
              </w:rPr>
            </w:pPr>
          </w:p>
        </w:tc>
      </w:tr>
      <w:tr w:rsidR="00AA62E0" w:rsidRPr="00AA62E0" w14:paraId="5E1448E6" w14:textId="77777777" w:rsidTr="007F139E">
        <w:trPr>
          <w:trHeight w:val="576"/>
        </w:trPr>
        <w:tc>
          <w:tcPr>
            <w:tcW w:w="1911" w:type="dxa"/>
          </w:tcPr>
          <w:p w14:paraId="1E573271"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Element</w:t>
            </w:r>
            <w:proofErr w:type="spellEnd"/>
            <w:r w:rsidRPr="00AA62E0">
              <w:rPr>
                <w:rFonts w:ascii="Arial" w:hAnsi="Arial" w:cs="Arial"/>
                <w:b/>
                <w:sz w:val="21"/>
                <w:szCs w:val="21"/>
                <w:lang w:val="fr-CA"/>
              </w:rPr>
              <w:t xml:space="preserve"> 3</w:t>
            </w:r>
          </w:p>
        </w:tc>
        <w:tc>
          <w:tcPr>
            <w:tcW w:w="6824" w:type="dxa"/>
          </w:tcPr>
          <w:p w14:paraId="1236DEF6" w14:textId="77777777" w:rsidR="00AA62E0" w:rsidRPr="00AA62E0" w:rsidRDefault="00AA62E0" w:rsidP="007F139E">
            <w:pPr>
              <w:rPr>
                <w:rFonts w:ascii="Arial" w:hAnsi="Arial" w:cs="Arial"/>
                <w:sz w:val="21"/>
                <w:szCs w:val="21"/>
              </w:rPr>
            </w:pPr>
            <w:r w:rsidRPr="00AA62E0">
              <w:rPr>
                <w:rFonts w:ascii="Arial" w:hAnsi="Arial" w:cs="Arial"/>
                <w:color w:val="1F3864"/>
                <w:u w:color="1F3864"/>
              </w:rPr>
              <w:t>Measures to encourage parents/guardians to collaborate in preventing and stopping bullying and violence and in creating a healthy and secure learning environment;</w:t>
            </w:r>
          </w:p>
        </w:tc>
      </w:tr>
      <w:tr w:rsidR="00AA62E0" w:rsidRPr="00AA62E0" w14:paraId="664A8EAF" w14:textId="77777777" w:rsidTr="00DC5564">
        <w:trPr>
          <w:trHeight w:val="205"/>
        </w:trPr>
        <w:tc>
          <w:tcPr>
            <w:tcW w:w="1911" w:type="dxa"/>
          </w:tcPr>
          <w:p w14:paraId="4B3D8EF9" w14:textId="77777777" w:rsidR="00AA62E0" w:rsidRPr="00AA62E0" w:rsidRDefault="00AA62E0" w:rsidP="00DC5564">
            <w:pPr>
              <w:spacing w:line="240" w:lineRule="auto"/>
              <w:rPr>
                <w:rFonts w:ascii="Arial" w:hAnsi="Arial" w:cs="Arial"/>
                <w:b/>
                <w:sz w:val="21"/>
                <w:szCs w:val="21"/>
              </w:rPr>
            </w:pPr>
          </w:p>
        </w:tc>
        <w:tc>
          <w:tcPr>
            <w:tcW w:w="6824" w:type="dxa"/>
          </w:tcPr>
          <w:p w14:paraId="13A2C41F" w14:textId="77777777" w:rsidR="00AA62E0" w:rsidRPr="00AA62E0" w:rsidRDefault="00AA62E0" w:rsidP="00DC5564">
            <w:pPr>
              <w:spacing w:line="240" w:lineRule="auto"/>
              <w:rPr>
                <w:rFonts w:ascii="Arial" w:hAnsi="Arial" w:cs="Arial"/>
                <w:sz w:val="21"/>
                <w:szCs w:val="21"/>
              </w:rPr>
            </w:pPr>
          </w:p>
        </w:tc>
      </w:tr>
      <w:tr w:rsidR="00AA62E0" w:rsidRPr="00AA62E0" w14:paraId="451CC890" w14:textId="77777777" w:rsidTr="007F139E">
        <w:trPr>
          <w:trHeight w:val="576"/>
        </w:trPr>
        <w:tc>
          <w:tcPr>
            <w:tcW w:w="1911" w:type="dxa"/>
          </w:tcPr>
          <w:p w14:paraId="5550BCF8"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Element</w:t>
            </w:r>
            <w:proofErr w:type="spellEnd"/>
            <w:r w:rsidRPr="00AA62E0">
              <w:rPr>
                <w:rFonts w:ascii="Arial" w:hAnsi="Arial" w:cs="Arial"/>
                <w:b/>
                <w:sz w:val="21"/>
                <w:szCs w:val="21"/>
                <w:lang w:val="fr-CA"/>
              </w:rPr>
              <w:t xml:space="preserve"> 4</w:t>
            </w:r>
          </w:p>
        </w:tc>
        <w:tc>
          <w:tcPr>
            <w:tcW w:w="6824" w:type="dxa"/>
          </w:tcPr>
          <w:p w14:paraId="156E576E" w14:textId="77777777" w:rsidR="00AA62E0" w:rsidRPr="00AA62E0" w:rsidRDefault="00AA62E0" w:rsidP="007F139E">
            <w:pPr>
              <w:rPr>
                <w:rFonts w:ascii="Arial" w:hAnsi="Arial" w:cs="Arial"/>
                <w:sz w:val="21"/>
                <w:szCs w:val="21"/>
              </w:rPr>
            </w:pPr>
            <w:r w:rsidRPr="00AA62E0">
              <w:rPr>
                <w:rFonts w:ascii="Arial" w:hAnsi="Arial" w:cs="Arial"/>
                <w:color w:val="1F3864"/>
                <w:u w:color="1F3864"/>
              </w:rPr>
              <w:t>Procedures of reporting, or registering a complaint concerning, an act of bullying or violence to or with the institution and, more particularly, procedures for reporting the use of social media or communication technologies for cyberbullying purposes</w:t>
            </w:r>
          </w:p>
        </w:tc>
      </w:tr>
      <w:tr w:rsidR="00AA62E0" w:rsidRPr="00AA62E0" w14:paraId="75C0DAB7" w14:textId="77777777" w:rsidTr="007F139E">
        <w:trPr>
          <w:trHeight w:val="144"/>
        </w:trPr>
        <w:tc>
          <w:tcPr>
            <w:tcW w:w="1911" w:type="dxa"/>
          </w:tcPr>
          <w:p w14:paraId="7C471F97" w14:textId="77777777" w:rsidR="00AA62E0" w:rsidRPr="00AA62E0" w:rsidRDefault="00AA62E0" w:rsidP="00DC5564">
            <w:pPr>
              <w:spacing w:line="240" w:lineRule="auto"/>
              <w:rPr>
                <w:rFonts w:ascii="Arial" w:hAnsi="Arial" w:cs="Arial"/>
                <w:b/>
                <w:sz w:val="21"/>
                <w:szCs w:val="21"/>
              </w:rPr>
            </w:pPr>
          </w:p>
        </w:tc>
        <w:tc>
          <w:tcPr>
            <w:tcW w:w="6824" w:type="dxa"/>
          </w:tcPr>
          <w:p w14:paraId="4F93D78B" w14:textId="77777777" w:rsidR="00AA62E0" w:rsidRPr="00AA62E0" w:rsidRDefault="00AA62E0" w:rsidP="00DC5564">
            <w:pPr>
              <w:spacing w:line="240" w:lineRule="auto"/>
              <w:rPr>
                <w:rFonts w:ascii="Arial" w:hAnsi="Arial" w:cs="Arial"/>
                <w:sz w:val="21"/>
                <w:szCs w:val="21"/>
              </w:rPr>
            </w:pPr>
          </w:p>
        </w:tc>
      </w:tr>
      <w:tr w:rsidR="00AA62E0" w:rsidRPr="00AA62E0" w14:paraId="374CC911" w14:textId="77777777" w:rsidTr="007F139E">
        <w:trPr>
          <w:trHeight w:val="576"/>
        </w:trPr>
        <w:tc>
          <w:tcPr>
            <w:tcW w:w="1911" w:type="dxa"/>
          </w:tcPr>
          <w:p w14:paraId="02939BEA"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Element</w:t>
            </w:r>
            <w:proofErr w:type="spellEnd"/>
            <w:r w:rsidRPr="00AA62E0">
              <w:rPr>
                <w:rFonts w:ascii="Arial" w:hAnsi="Arial" w:cs="Arial"/>
                <w:b/>
                <w:sz w:val="21"/>
                <w:szCs w:val="21"/>
                <w:lang w:val="fr-CA"/>
              </w:rPr>
              <w:t xml:space="preserve"> 5</w:t>
            </w:r>
          </w:p>
        </w:tc>
        <w:tc>
          <w:tcPr>
            <w:tcW w:w="6824" w:type="dxa"/>
          </w:tcPr>
          <w:p w14:paraId="73D1162E" w14:textId="77777777" w:rsidR="00AA62E0" w:rsidRPr="00AA62E0" w:rsidRDefault="00AA62E0" w:rsidP="007F139E">
            <w:pPr>
              <w:rPr>
                <w:rFonts w:ascii="Arial" w:hAnsi="Arial" w:cs="Arial"/>
                <w:sz w:val="21"/>
                <w:szCs w:val="21"/>
              </w:rPr>
            </w:pPr>
            <w:r w:rsidRPr="00AA62E0">
              <w:rPr>
                <w:rFonts w:ascii="Arial" w:hAnsi="Arial" w:cs="Arial"/>
                <w:color w:val="1F3864"/>
                <w:u w:color="1F3864"/>
              </w:rPr>
              <w:t>The actions to be taken when a student, teacher or other school staff member or any other person observes an act of bullying or violence; or when a report or complaint is sent to the institution by the regional student Ombudsman</w:t>
            </w:r>
          </w:p>
        </w:tc>
      </w:tr>
      <w:tr w:rsidR="00AA62E0" w:rsidRPr="00AA62E0" w14:paraId="35B1CA8B" w14:textId="77777777" w:rsidTr="007F139E">
        <w:trPr>
          <w:trHeight w:val="144"/>
        </w:trPr>
        <w:tc>
          <w:tcPr>
            <w:tcW w:w="1911" w:type="dxa"/>
          </w:tcPr>
          <w:p w14:paraId="17CA6061" w14:textId="77777777" w:rsidR="00AA62E0" w:rsidRPr="00AA62E0" w:rsidRDefault="00AA62E0" w:rsidP="007F139E">
            <w:pPr>
              <w:rPr>
                <w:rFonts w:ascii="Arial" w:hAnsi="Arial" w:cs="Arial"/>
                <w:b/>
                <w:sz w:val="21"/>
                <w:szCs w:val="21"/>
              </w:rPr>
            </w:pPr>
          </w:p>
        </w:tc>
        <w:tc>
          <w:tcPr>
            <w:tcW w:w="6824" w:type="dxa"/>
          </w:tcPr>
          <w:p w14:paraId="49E01C7D" w14:textId="77777777" w:rsidR="00AA62E0" w:rsidRPr="00AA62E0" w:rsidRDefault="00AA62E0" w:rsidP="007F139E">
            <w:pPr>
              <w:rPr>
                <w:rFonts w:ascii="Arial" w:hAnsi="Arial" w:cs="Arial"/>
                <w:sz w:val="21"/>
                <w:szCs w:val="21"/>
              </w:rPr>
            </w:pPr>
          </w:p>
        </w:tc>
      </w:tr>
      <w:tr w:rsidR="00AA62E0" w:rsidRPr="00AA62E0" w14:paraId="2256DAFF" w14:textId="77777777" w:rsidTr="007F139E">
        <w:trPr>
          <w:trHeight w:val="576"/>
        </w:trPr>
        <w:tc>
          <w:tcPr>
            <w:tcW w:w="1911" w:type="dxa"/>
          </w:tcPr>
          <w:p w14:paraId="00B3F5E4"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Element</w:t>
            </w:r>
            <w:proofErr w:type="spellEnd"/>
            <w:r w:rsidRPr="00AA62E0">
              <w:rPr>
                <w:rFonts w:ascii="Arial" w:hAnsi="Arial" w:cs="Arial"/>
                <w:b/>
                <w:sz w:val="21"/>
                <w:szCs w:val="21"/>
                <w:lang w:val="fr-CA"/>
              </w:rPr>
              <w:t xml:space="preserve"> 6</w:t>
            </w:r>
          </w:p>
        </w:tc>
        <w:tc>
          <w:tcPr>
            <w:tcW w:w="6824" w:type="dxa"/>
          </w:tcPr>
          <w:p w14:paraId="12ECD292" w14:textId="77777777" w:rsidR="00AA62E0" w:rsidRPr="00AA62E0" w:rsidRDefault="00AA62E0" w:rsidP="007F139E">
            <w:pPr>
              <w:rPr>
                <w:rFonts w:ascii="Arial" w:hAnsi="Arial" w:cs="Arial"/>
                <w:sz w:val="21"/>
                <w:szCs w:val="21"/>
              </w:rPr>
            </w:pPr>
            <w:r w:rsidRPr="00AA62E0">
              <w:rPr>
                <w:rFonts w:ascii="Arial" w:hAnsi="Arial" w:cs="Arial"/>
                <w:color w:val="1F3864"/>
                <w:u w:color="1F3864"/>
              </w:rPr>
              <w:t>Measures to protect the confidentiality of any report or complaint concerning an act of bullying or violence;</w:t>
            </w:r>
          </w:p>
        </w:tc>
      </w:tr>
      <w:tr w:rsidR="00AA62E0" w:rsidRPr="00AA62E0" w14:paraId="7AB878E6" w14:textId="77777777" w:rsidTr="007F139E">
        <w:trPr>
          <w:trHeight w:val="144"/>
        </w:trPr>
        <w:tc>
          <w:tcPr>
            <w:tcW w:w="1911" w:type="dxa"/>
          </w:tcPr>
          <w:p w14:paraId="791C3134" w14:textId="77777777" w:rsidR="00AA62E0" w:rsidRPr="00AA62E0" w:rsidRDefault="00AA62E0" w:rsidP="007F139E">
            <w:pPr>
              <w:rPr>
                <w:rFonts w:ascii="Arial" w:hAnsi="Arial" w:cs="Arial"/>
                <w:b/>
                <w:sz w:val="21"/>
                <w:szCs w:val="21"/>
              </w:rPr>
            </w:pPr>
          </w:p>
        </w:tc>
        <w:tc>
          <w:tcPr>
            <w:tcW w:w="6824" w:type="dxa"/>
          </w:tcPr>
          <w:p w14:paraId="499881CD" w14:textId="77777777" w:rsidR="00AA62E0" w:rsidRPr="00AA62E0" w:rsidRDefault="00AA62E0" w:rsidP="007F139E">
            <w:pPr>
              <w:rPr>
                <w:rFonts w:ascii="Arial" w:hAnsi="Arial" w:cs="Arial"/>
                <w:sz w:val="21"/>
                <w:szCs w:val="21"/>
              </w:rPr>
            </w:pPr>
          </w:p>
        </w:tc>
      </w:tr>
      <w:tr w:rsidR="00AA62E0" w:rsidRPr="00AA62E0" w14:paraId="77DBC1DB" w14:textId="77777777" w:rsidTr="007F139E">
        <w:trPr>
          <w:trHeight w:val="576"/>
        </w:trPr>
        <w:tc>
          <w:tcPr>
            <w:tcW w:w="1911" w:type="dxa"/>
          </w:tcPr>
          <w:p w14:paraId="1203112F"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Element</w:t>
            </w:r>
            <w:proofErr w:type="spellEnd"/>
            <w:r w:rsidRPr="00AA62E0">
              <w:rPr>
                <w:rFonts w:ascii="Arial" w:hAnsi="Arial" w:cs="Arial"/>
                <w:b/>
                <w:sz w:val="21"/>
                <w:szCs w:val="21"/>
                <w:lang w:val="fr-CA"/>
              </w:rPr>
              <w:t xml:space="preserve"> 7</w:t>
            </w:r>
          </w:p>
        </w:tc>
        <w:tc>
          <w:tcPr>
            <w:tcW w:w="6824" w:type="dxa"/>
          </w:tcPr>
          <w:p w14:paraId="1AB6F4D8" w14:textId="77777777" w:rsidR="00AA62E0" w:rsidRPr="00AA62E0" w:rsidRDefault="00AA62E0" w:rsidP="007F139E">
            <w:pPr>
              <w:rPr>
                <w:rFonts w:ascii="Arial" w:hAnsi="Arial" w:cs="Arial"/>
                <w:sz w:val="21"/>
                <w:szCs w:val="21"/>
              </w:rPr>
            </w:pPr>
            <w:r w:rsidRPr="00AA62E0">
              <w:rPr>
                <w:rFonts w:ascii="Arial" w:hAnsi="Arial" w:cs="Arial"/>
                <w:color w:val="1F3864"/>
                <w:u w:color="1F3864"/>
              </w:rPr>
              <w:t>Supervisory or support measures for any student who is a victim or bullying or violence, for witnesses and for perpetrator, (and bystander);</w:t>
            </w:r>
          </w:p>
        </w:tc>
      </w:tr>
      <w:tr w:rsidR="00AA62E0" w:rsidRPr="00AA62E0" w14:paraId="2E7B8970" w14:textId="77777777" w:rsidTr="007F139E">
        <w:trPr>
          <w:trHeight w:val="144"/>
        </w:trPr>
        <w:tc>
          <w:tcPr>
            <w:tcW w:w="1911" w:type="dxa"/>
          </w:tcPr>
          <w:p w14:paraId="44A8E206" w14:textId="77777777" w:rsidR="00AA62E0" w:rsidRPr="00AA62E0" w:rsidRDefault="00AA62E0" w:rsidP="00DC5564">
            <w:pPr>
              <w:spacing w:after="0"/>
              <w:rPr>
                <w:rFonts w:ascii="Arial" w:hAnsi="Arial" w:cs="Arial"/>
                <w:b/>
                <w:sz w:val="21"/>
                <w:szCs w:val="21"/>
              </w:rPr>
            </w:pPr>
          </w:p>
        </w:tc>
        <w:tc>
          <w:tcPr>
            <w:tcW w:w="6824" w:type="dxa"/>
          </w:tcPr>
          <w:p w14:paraId="1DF3D693" w14:textId="77777777" w:rsidR="00AA62E0" w:rsidRPr="00AA62E0" w:rsidRDefault="00AA62E0" w:rsidP="00DC5564">
            <w:pPr>
              <w:spacing w:after="0"/>
              <w:rPr>
                <w:rFonts w:ascii="Arial" w:hAnsi="Arial" w:cs="Arial"/>
                <w:sz w:val="21"/>
                <w:szCs w:val="21"/>
              </w:rPr>
            </w:pPr>
          </w:p>
        </w:tc>
      </w:tr>
      <w:tr w:rsidR="00AA62E0" w:rsidRPr="00AA62E0" w14:paraId="3B5A9CCF" w14:textId="77777777" w:rsidTr="007F139E">
        <w:trPr>
          <w:trHeight w:val="270"/>
        </w:trPr>
        <w:tc>
          <w:tcPr>
            <w:tcW w:w="1911" w:type="dxa"/>
          </w:tcPr>
          <w:p w14:paraId="545464D4"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Element</w:t>
            </w:r>
            <w:proofErr w:type="spellEnd"/>
            <w:r w:rsidRPr="00AA62E0">
              <w:rPr>
                <w:rFonts w:ascii="Arial" w:hAnsi="Arial" w:cs="Arial"/>
                <w:b/>
                <w:sz w:val="21"/>
                <w:szCs w:val="21"/>
                <w:lang w:val="fr-CA"/>
              </w:rPr>
              <w:t xml:space="preserve"> 8</w:t>
            </w:r>
          </w:p>
        </w:tc>
        <w:tc>
          <w:tcPr>
            <w:tcW w:w="6824" w:type="dxa"/>
          </w:tcPr>
          <w:p w14:paraId="44ACFC5F" w14:textId="77777777" w:rsidR="00AA62E0" w:rsidRPr="00AA62E0" w:rsidRDefault="00AA62E0" w:rsidP="007F139E">
            <w:pPr>
              <w:rPr>
                <w:rFonts w:ascii="Arial" w:hAnsi="Arial" w:cs="Arial"/>
                <w:sz w:val="21"/>
                <w:szCs w:val="21"/>
              </w:rPr>
            </w:pPr>
            <w:r w:rsidRPr="00AA62E0">
              <w:rPr>
                <w:rFonts w:ascii="Arial" w:hAnsi="Arial" w:cs="Arial"/>
                <w:color w:val="1F3864"/>
                <w:u w:color="1F3864"/>
              </w:rPr>
              <w:t xml:space="preserve">Specific disciplinary sanctions for acts of bullying or violence, according to their severity or repetitive nature, </w:t>
            </w:r>
            <w:proofErr w:type="gramStart"/>
            <w:r w:rsidRPr="00AA62E0">
              <w:rPr>
                <w:rFonts w:ascii="Arial" w:hAnsi="Arial" w:cs="Arial"/>
                <w:color w:val="1F3864"/>
                <w:u w:color="1F3864"/>
              </w:rPr>
              <w:t>and;</w:t>
            </w:r>
            <w:proofErr w:type="gramEnd"/>
          </w:p>
        </w:tc>
      </w:tr>
      <w:tr w:rsidR="00AA62E0" w:rsidRPr="00AA62E0" w14:paraId="61E7885A" w14:textId="77777777" w:rsidTr="007F139E">
        <w:trPr>
          <w:trHeight w:val="144"/>
        </w:trPr>
        <w:tc>
          <w:tcPr>
            <w:tcW w:w="1911" w:type="dxa"/>
          </w:tcPr>
          <w:p w14:paraId="1E3E71F1" w14:textId="77777777" w:rsidR="00AA62E0" w:rsidRPr="00AA62E0" w:rsidRDefault="00AA62E0" w:rsidP="00DC5564">
            <w:pPr>
              <w:spacing w:after="0"/>
              <w:rPr>
                <w:rFonts w:ascii="Arial" w:hAnsi="Arial" w:cs="Arial"/>
                <w:b/>
                <w:sz w:val="21"/>
                <w:szCs w:val="21"/>
              </w:rPr>
            </w:pPr>
          </w:p>
        </w:tc>
        <w:tc>
          <w:tcPr>
            <w:tcW w:w="6824" w:type="dxa"/>
          </w:tcPr>
          <w:p w14:paraId="5CA5DBA1" w14:textId="77777777" w:rsidR="00AA62E0" w:rsidRPr="00AA62E0" w:rsidRDefault="00AA62E0" w:rsidP="00DC5564">
            <w:pPr>
              <w:spacing w:after="0"/>
              <w:rPr>
                <w:rFonts w:ascii="Arial" w:hAnsi="Arial" w:cs="Arial"/>
                <w:sz w:val="21"/>
                <w:szCs w:val="21"/>
              </w:rPr>
            </w:pPr>
          </w:p>
        </w:tc>
      </w:tr>
      <w:tr w:rsidR="00AA62E0" w:rsidRPr="00AA62E0" w14:paraId="1858779C" w14:textId="77777777" w:rsidTr="00DC5564">
        <w:trPr>
          <w:trHeight w:val="510"/>
        </w:trPr>
        <w:tc>
          <w:tcPr>
            <w:tcW w:w="1911" w:type="dxa"/>
          </w:tcPr>
          <w:p w14:paraId="0A66CEDF"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Element</w:t>
            </w:r>
            <w:proofErr w:type="spellEnd"/>
            <w:r w:rsidRPr="00AA62E0">
              <w:rPr>
                <w:rFonts w:ascii="Arial" w:hAnsi="Arial" w:cs="Arial"/>
                <w:b/>
                <w:sz w:val="21"/>
                <w:szCs w:val="21"/>
                <w:lang w:val="fr-CA"/>
              </w:rPr>
              <w:t xml:space="preserve"> 9</w:t>
            </w:r>
          </w:p>
        </w:tc>
        <w:tc>
          <w:tcPr>
            <w:tcW w:w="6824" w:type="dxa"/>
          </w:tcPr>
          <w:p w14:paraId="251B0340" w14:textId="77777777" w:rsidR="00AA62E0" w:rsidRPr="00AA62E0" w:rsidRDefault="00AA62E0" w:rsidP="007F139E">
            <w:pPr>
              <w:rPr>
                <w:rFonts w:ascii="Arial" w:hAnsi="Arial" w:cs="Arial"/>
                <w:sz w:val="21"/>
                <w:szCs w:val="21"/>
              </w:rPr>
            </w:pPr>
            <w:r w:rsidRPr="00AA62E0">
              <w:rPr>
                <w:rFonts w:ascii="Arial" w:hAnsi="Arial" w:cs="Arial"/>
                <w:color w:val="1F3864"/>
                <w:u w:color="1F3864"/>
              </w:rPr>
              <w:t>The required follow-up on any report or complaint concerning an act of bullying or violence;</w:t>
            </w:r>
          </w:p>
        </w:tc>
      </w:tr>
    </w:tbl>
    <w:p w14:paraId="077661FE" w14:textId="77777777" w:rsidR="00AA62E0" w:rsidRPr="00AA62E0" w:rsidRDefault="00AA62E0" w:rsidP="00AA62E0">
      <w:pPr>
        <w:spacing w:after="0" w:line="240" w:lineRule="auto"/>
        <w:rPr>
          <w:rFonts w:ascii="Arial" w:hAnsi="Arial" w:cs="Arial"/>
          <w:sz w:val="21"/>
          <w:szCs w:val="21"/>
        </w:rPr>
      </w:pPr>
    </w:p>
    <w:tbl>
      <w:tblPr>
        <w:tblStyle w:val="TableGrid"/>
        <w:tblW w:w="0" w:type="auto"/>
        <w:tblInd w:w="625" w:type="dxa"/>
        <w:tblBorders>
          <w:top w:val="single" w:sz="24" w:space="0" w:color="1F4E79" w:themeColor="accent5" w:themeShade="80"/>
          <w:left w:val="none" w:sz="0" w:space="0" w:color="auto"/>
          <w:bottom w:val="single" w:sz="24" w:space="0" w:color="1F4E79"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1917"/>
        <w:gridCol w:w="6818"/>
      </w:tblGrid>
      <w:tr w:rsidR="00AA62E0" w:rsidRPr="00AA62E0" w14:paraId="70A873EB" w14:textId="77777777" w:rsidTr="00DC5564">
        <w:trPr>
          <w:trHeight w:val="144"/>
        </w:trPr>
        <w:tc>
          <w:tcPr>
            <w:tcW w:w="1917" w:type="dxa"/>
          </w:tcPr>
          <w:p w14:paraId="19B5475F" w14:textId="77777777" w:rsidR="00AA62E0" w:rsidRPr="00AA62E0" w:rsidRDefault="00AA62E0" w:rsidP="007F139E">
            <w:pPr>
              <w:rPr>
                <w:rFonts w:ascii="Arial" w:hAnsi="Arial" w:cs="Arial"/>
                <w:b/>
                <w:sz w:val="21"/>
                <w:szCs w:val="21"/>
              </w:rPr>
            </w:pPr>
          </w:p>
        </w:tc>
        <w:tc>
          <w:tcPr>
            <w:tcW w:w="6818" w:type="dxa"/>
          </w:tcPr>
          <w:p w14:paraId="5A7FB751" w14:textId="77777777" w:rsidR="00AA62E0" w:rsidRPr="00AA62E0" w:rsidRDefault="00AA62E0" w:rsidP="007F139E">
            <w:pPr>
              <w:rPr>
                <w:rFonts w:ascii="Arial" w:hAnsi="Arial" w:cs="Arial"/>
                <w:sz w:val="21"/>
                <w:szCs w:val="21"/>
              </w:rPr>
            </w:pPr>
          </w:p>
        </w:tc>
      </w:tr>
      <w:tr w:rsidR="00AA62E0" w:rsidRPr="00AA62E0" w14:paraId="382E892B" w14:textId="77777777" w:rsidTr="00DC5564">
        <w:tblPrEx>
          <w:tblBorders>
            <w:top w:val="none" w:sz="0" w:space="0" w:color="auto"/>
          </w:tblBorders>
        </w:tblPrEx>
        <w:tc>
          <w:tcPr>
            <w:tcW w:w="1917" w:type="dxa"/>
            <w:vAlign w:val="center"/>
          </w:tcPr>
          <w:p w14:paraId="0973E1E1"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Element</w:t>
            </w:r>
            <w:proofErr w:type="spellEnd"/>
            <w:r w:rsidRPr="00AA62E0">
              <w:rPr>
                <w:rFonts w:ascii="Arial" w:hAnsi="Arial" w:cs="Arial"/>
                <w:b/>
                <w:sz w:val="21"/>
                <w:szCs w:val="21"/>
                <w:lang w:val="fr-CA"/>
              </w:rPr>
              <w:t xml:space="preserve"> 1</w:t>
            </w:r>
          </w:p>
        </w:tc>
        <w:tc>
          <w:tcPr>
            <w:tcW w:w="6818" w:type="dxa"/>
          </w:tcPr>
          <w:p w14:paraId="3DAD309B" w14:textId="77777777" w:rsidR="00AA62E0" w:rsidRPr="00AA62E0" w:rsidRDefault="00AA62E0" w:rsidP="007F139E">
            <w:pPr>
              <w:rPr>
                <w:rFonts w:ascii="Arial" w:hAnsi="Arial" w:cs="Arial"/>
                <w:b/>
                <w:sz w:val="21"/>
                <w:szCs w:val="21"/>
              </w:rPr>
            </w:pPr>
            <w:r w:rsidRPr="00AA62E0">
              <w:rPr>
                <w:rFonts w:ascii="Arial" w:hAnsi="Arial" w:cs="Arial"/>
                <w:b/>
                <w:bCs/>
                <w:sz w:val="21"/>
                <w:szCs w:val="21"/>
              </w:rPr>
              <w:t>ANALYSIS OF THE SITUATION PREVAILING AT THE SCHOOL WITH RESPECT TO BULLYING AND VOILENCE</w:t>
            </w:r>
          </w:p>
        </w:tc>
      </w:tr>
    </w:tbl>
    <w:p w14:paraId="6C510ECF" w14:textId="77777777" w:rsidR="00AA62E0" w:rsidRPr="00AA62E0" w:rsidRDefault="00AA62E0" w:rsidP="00AA62E0">
      <w:pPr>
        <w:spacing w:after="0" w:line="240" w:lineRule="auto"/>
        <w:rPr>
          <w:rFonts w:ascii="Arial" w:hAnsi="Arial" w:cs="Arial"/>
          <w:sz w:val="21"/>
          <w:szCs w:val="21"/>
        </w:rPr>
      </w:pPr>
    </w:p>
    <w:p w14:paraId="7CB21361" w14:textId="77777777" w:rsidR="00AA62E0" w:rsidRPr="00AA62E0" w:rsidRDefault="00AA62E0" w:rsidP="00AA62E0">
      <w:pPr>
        <w:spacing w:after="0" w:line="240" w:lineRule="auto"/>
        <w:rPr>
          <w:rFonts w:ascii="Arial" w:hAnsi="Arial" w:cs="Arial"/>
          <w:sz w:val="21"/>
          <w:szCs w:val="21"/>
        </w:rPr>
      </w:pPr>
    </w:p>
    <w:tbl>
      <w:tblPr>
        <w:tblStyle w:val="TableGrid"/>
        <w:tblW w:w="0" w:type="auto"/>
        <w:tblInd w:w="1435" w:type="dxa"/>
        <w:tblLook w:val="04A0" w:firstRow="1" w:lastRow="0" w:firstColumn="1" w:lastColumn="0" w:noHBand="0" w:noVBand="1"/>
      </w:tblPr>
      <w:tblGrid>
        <w:gridCol w:w="3060"/>
        <w:gridCol w:w="4590"/>
      </w:tblGrid>
      <w:tr w:rsidR="00AA62E0" w:rsidRPr="00AA62E0" w14:paraId="1951D986" w14:textId="77777777" w:rsidTr="007F139E">
        <w:trPr>
          <w:trHeight w:val="485"/>
        </w:trPr>
        <w:tc>
          <w:tcPr>
            <w:tcW w:w="7650" w:type="dxa"/>
            <w:gridSpan w:val="2"/>
            <w:tcBorders>
              <w:top w:val="nil"/>
              <w:left w:val="nil"/>
              <w:bottom w:val="single" w:sz="24" w:space="0" w:color="1F4E79" w:themeColor="accent5" w:themeShade="80"/>
              <w:right w:val="nil"/>
            </w:tcBorders>
            <w:vAlign w:val="center"/>
          </w:tcPr>
          <w:p w14:paraId="569E7DED" w14:textId="77777777" w:rsidR="00AA62E0" w:rsidRPr="00AA62E0" w:rsidRDefault="00AA62E0" w:rsidP="007F139E">
            <w:pPr>
              <w:rPr>
                <w:rFonts w:ascii="Arial" w:hAnsi="Arial" w:cs="Arial"/>
                <w:sz w:val="21"/>
                <w:szCs w:val="21"/>
                <w:lang w:val="fr-CA"/>
              </w:rPr>
            </w:pPr>
            <w:r w:rsidRPr="00AA62E0">
              <w:rPr>
                <w:rFonts w:ascii="Arial" w:hAnsi="Arial" w:cs="Arial"/>
                <w:b/>
                <w:sz w:val="21"/>
                <w:szCs w:val="21"/>
                <w:lang w:val="fr-CA"/>
              </w:rPr>
              <w:t xml:space="preserve">School Portrait </w:t>
            </w:r>
          </w:p>
        </w:tc>
      </w:tr>
      <w:tr w:rsidR="00AA62E0" w:rsidRPr="00AA62E0" w14:paraId="74F5CC04" w14:textId="77777777" w:rsidTr="007F139E">
        <w:trPr>
          <w:trHeight w:val="432"/>
        </w:trPr>
        <w:tc>
          <w:tcPr>
            <w:tcW w:w="3060" w:type="dxa"/>
            <w:tcBorders>
              <w:top w:val="single" w:sz="24" w:space="0" w:color="1F4E79" w:themeColor="accent5" w:themeShade="80"/>
              <w:left w:val="nil"/>
              <w:bottom w:val="nil"/>
              <w:right w:val="nil"/>
            </w:tcBorders>
            <w:vAlign w:val="center"/>
          </w:tcPr>
          <w:p w14:paraId="741296C9" w14:textId="77777777" w:rsidR="00AA62E0" w:rsidRPr="00AA62E0" w:rsidRDefault="00AA62E0" w:rsidP="007F139E">
            <w:pPr>
              <w:rPr>
                <w:rFonts w:ascii="Arial" w:hAnsi="Arial" w:cs="Arial"/>
                <w:b/>
                <w:sz w:val="21"/>
                <w:szCs w:val="21"/>
                <w:lang w:val="fr-CA"/>
              </w:rPr>
            </w:pPr>
            <w:r w:rsidRPr="00AA62E0">
              <w:rPr>
                <w:rFonts w:ascii="Arial" w:hAnsi="Arial" w:cs="Arial"/>
                <w:b/>
                <w:sz w:val="21"/>
                <w:szCs w:val="21"/>
                <w:lang w:val="fr-CA"/>
              </w:rPr>
              <w:t>Student population :</w:t>
            </w:r>
          </w:p>
          <w:p w14:paraId="082F8433" w14:textId="77777777" w:rsidR="00AA62E0" w:rsidRPr="00AA62E0" w:rsidRDefault="00AA62E0" w:rsidP="007F139E">
            <w:pPr>
              <w:rPr>
                <w:rFonts w:ascii="Arial" w:hAnsi="Arial" w:cs="Arial"/>
                <w:b/>
                <w:sz w:val="21"/>
                <w:szCs w:val="21"/>
                <w:lang w:val="fr-CA"/>
              </w:rPr>
            </w:pPr>
          </w:p>
        </w:tc>
        <w:tc>
          <w:tcPr>
            <w:tcW w:w="4590" w:type="dxa"/>
            <w:tcBorders>
              <w:top w:val="single" w:sz="24" w:space="0" w:color="1F4E79" w:themeColor="accent5" w:themeShade="80"/>
              <w:left w:val="nil"/>
              <w:bottom w:val="single" w:sz="12" w:space="0" w:color="000000" w:themeColor="text1"/>
              <w:right w:val="nil"/>
            </w:tcBorders>
            <w:vAlign w:val="center"/>
          </w:tcPr>
          <w:p w14:paraId="21EF50A7" w14:textId="77777777" w:rsidR="00AA62E0" w:rsidRPr="00AA62E0" w:rsidRDefault="00AA62E0" w:rsidP="007F139E">
            <w:pPr>
              <w:rPr>
                <w:rFonts w:ascii="Arial" w:hAnsi="Arial" w:cs="Arial"/>
                <w:sz w:val="21"/>
                <w:szCs w:val="21"/>
                <w:lang w:val="fr-CA"/>
              </w:rPr>
            </w:pPr>
            <w:r w:rsidRPr="00AA62E0">
              <w:rPr>
                <w:rFonts w:ascii="Arial" w:hAnsi="Arial" w:cs="Arial"/>
              </w:rPr>
              <w:t>302</w:t>
            </w:r>
          </w:p>
        </w:tc>
      </w:tr>
      <w:tr w:rsidR="00AA62E0" w:rsidRPr="00AA62E0" w14:paraId="4FDCCB43" w14:textId="77777777" w:rsidTr="007F139E">
        <w:trPr>
          <w:trHeight w:val="432"/>
        </w:trPr>
        <w:tc>
          <w:tcPr>
            <w:tcW w:w="3060" w:type="dxa"/>
            <w:tcBorders>
              <w:top w:val="nil"/>
              <w:left w:val="nil"/>
              <w:bottom w:val="nil"/>
              <w:right w:val="nil"/>
            </w:tcBorders>
            <w:vAlign w:val="center"/>
          </w:tcPr>
          <w:p w14:paraId="14A09BE2"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Other</w:t>
            </w:r>
            <w:proofErr w:type="spellEnd"/>
            <w:r w:rsidRPr="00AA62E0">
              <w:rPr>
                <w:rFonts w:ascii="Arial" w:hAnsi="Arial" w:cs="Arial"/>
                <w:b/>
                <w:sz w:val="21"/>
                <w:szCs w:val="21"/>
                <w:lang w:val="fr-CA"/>
              </w:rPr>
              <w:t xml:space="preserve"> pertinent </w:t>
            </w:r>
            <w:proofErr w:type="gramStart"/>
            <w:r w:rsidRPr="00AA62E0">
              <w:rPr>
                <w:rFonts w:ascii="Arial" w:hAnsi="Arial" w:cs="Arial"/>
                <w:b/>
                <w:sz w:val="21"/>
                <w:szCs w:val="21"/>
                <w:lang w:val="fr-CA"/>
              </w:rPr>
              <w:t>information::</w:t>
            </w:r>
            <w:proofErr w:type="gramEnd"/>
          </w:p>
        </w:tc>
        <w:tc>
          <w:tcPr>
            <w:tcW w:w="4590" w:type="dxa"/>
            <w:tcBorders>
              <w:top w:val="single" w:sz="12" w:space="0" w:color="000000" w:themeColor="text1"/>
              <w:left w:val="nil"/>
              <w:bottom w:val="single" w:sz="12" w:space="0" w:color="000000" w:themeColor="text1"/>
              <w:right w:val="nil"/>
            </w:tcBorders>
            <w:vAlign w:val="center"/>
          </w:tcPr>
          <w:p w14:paraId="7088EC43" w14:textId="77777777" w:rsidR="00AA62E0" w:rsidRPr="00AA62E0" w:rsidRDefault="00AA62E0" w:rsidP="007F139E">
            <w:pPr>
              <w:rPr>
                <w:rFonts w:ascii="Arial" w:hAnsi="Arial" w:cs="Arial"/>
                <w:sz w:val="21"/>
                <w:szCs w:val="21"/>
                <w:lang w:val="fr-CA"/>
              </w:rPr>
            </w:pPr>
            <w:r w:rsidRPr="00AA62E0">
              <w:rPr>
                <w:rFonts w:ascii="Arial" w:hAnsi="Arial" w:cs="Arial"/>
                <w:sz w:val="21"/>
                <w:szCs w:val="21"/>
                <w:lang w:val="fr-CA"/>
              </w:rPr>
              <w:t xml:space="preserve">Insert data </w:t>
            </w:r>
            <w:proofErr w:type="spellStart"/>
            <w:r w:rsidRPr="00AA62E0">
              <w:rPr>
                <w:rFonts w:ascii="Arial" w:hAnsi="Arial" w:cs="Arial"/>
                <w:sz w:val="21"/>
                <w:szCs w:val="21"/>
                <w:lang w:val="fr-CA"/>
              </w:rPr>
              <w:t>here</w:t>
            </w:r>
            <w:proofErr w:type="spellEnd"/>
          </w:p>
        </w:tc>
      </w:tr>
      <w:tr w:rsidR="00AA62E0" w:rsidRPr="00AA62E0" w14:paraId="0F41394D" w14:textId="77777777" w:rsidTr="007F139E">
        <w:trPr>
          <w:trHeight w:val="432"/>
        </w:trPr>
        <w:tc>
          <w:tcPr>
            <w:tcW w:w="7650" w:type="dxa"/>
            <w:gridSpan w:val="2"/>
            <w:tcBorders>
              <w:top w:val="nil"/>
              <w:left w:val="nil"/>
              <w:bottom w:val="single" w:sz="24" w:space="0" w:color="1F4E79" w:themeColor="accent5" w:themeShade="80"/>
              <w:right w:val="nil"/>
            </w:tcBorders>
            <w:vAlign w:val="center"/>
          </w:tcPr>
          <w:p w14:paraId="646EAC2B" w14:textId="77777777" w:rsidR="00AA62E0" w:rsidRPr="00AA62E0" w:rsidRDefault="00AA62E0" w:rsidP="007F139E">
            <w:pPr>
              <w:rPr>
                <w:rFonts w:ascii="Arial" w:hAnsi="Arial" w:cs="Arial"/>
              </w:rPr>
            </w:pPr>
            <w:r w:rsidRPr="00AA62E0">
              <w:rPr>
                <w:rFonts w:ascii="Arial" w:hAnsi="Arial" w:cs="Arial"/>
              </w:rPr>
              <w:t>Immersion &amp; English Stream programs:  Groups are homogenous as there are no other groups to switch students. In same groups for 7 years.</w:t>
            </w:r>
          </w:p>
          <w:p w14:paraId="04CFDDDE" w14:textId="77777777" w:rsidR="00AA62E0" w:rsidRPr="00AA62E0" w:rsidRDefault="00AA62E0" w:rsidP="007F139E">
            <w:pPr>
              <w:rPr>
                <w:rFonts w:ascii="Arial" w:hAnsi="Arial" w:cs="Arial"/>
              </w:rPr>
            </w:pPr>
          </w:p>
          <w:p w14:paraId="357F44DF" w14:textId="77777777" w:rsidR="00AA62E0" w:rsidRPr="00AA62E0" w:rsidRDefault="00AA62E0" w:rsidP="007F139E">
            <w:pPr>
              <w:rPr>
                <w:rFonts w:ascii="Arial" w:hAnsi="Arial" w:cs="Arial"/>
              </w:rPr>
            </w:pPr>
            <w:r w:rsidRPr="00AA62E0">
              <w:rPr>
                <w:rFonts w:ascii="Arial" w:hAnsi="Arial" w:cs="Arial"/>
              </w:rPr>
              <w:t xml:space="preserve">Oasis Room (out of class support model) + JAM Café (Office for our </w:t>
            </w:r>
            <w:proofErr w:type="gramStart"/>
            <w:r w:rsidRPr="00AA62E0">
              <w:rPr>
                <w:rFonts w:ascii="Arial" w:hAnsi="Arial" w:cs="Arial"/>
              </w:rPr>
              <w:t>In</w:t>
            </w:r>
            <w:proofErr w:type="gramEnd"/>
            <w:r w:rsidRPr="00AA62E0">
              <w:rPr>
                <w:rFonts w:ascii="Arial" w:hAnsi="Arial" w:cs="Arial"/>
              </w:rPr>
              <w:t xml:space="preserve"> class support team)</w:t>
            </w:r>
          </w:p>
          <w:p w14:paraId="6E81F3D4" w14:textId="77777777" w:rsidR="00AA62E0" w:rsidRPr="00AA62E0" w:rsidRDefault="00AA62E0" w:rsidP="007F139E">
            <w:pPr>
              <w:rPr>
                <w:rFonts w:ascii="Arial" w:hAnsi="Arial" w:cs="Arial"/>
              </w:rPr>
            </w:pPr>
          </w:p>
          <w:p w14:paraId="0A73FD89" w14:textId="77777777" w:rsidR="00AA62E0" w:rsidRPr="00AA62E0" w:rsidRDefault="00AA62E0" w:rsidP="007F139E">
            <w:pPr>
              <w:rPr>
                <w:rFonts w:ascii="Arial" w:hAnsi="Arial" w:cs="Arial"/>
              </w:rPr>
            </w:pPr>
            <w:r w:rsidRPr="00AA62E0">
              <w:rPr>
                <w:rFonts w:ascii="Arial" w:hAnsi="Arial" w:cs="Arial"/>
              </w:rPr>
              <w:t>Social Emotional Learning program (Zones of Regulation)</w:t>
            </w:r>
          </w:p>
          <w:p w14:paraId="1ED22B71" w14:textId="77777777" w:rsidR="00AA62E0" w:rsidRPr="00AA62E0" w:rsidRDefault="00AA62E0" w:rsidP="007F139E">
            <w:pPr>
              <w:rPr>
                <w:rFonts w:ascii="Arial" w:hAnsi="Arial" w:cs="Arial"/>
              </w:rPr>
            </w:pPr>
          </w:p>
          <w:p w14:paraId="7FD94A24" w14:textId="77777777" w:rsidR="00AA62E0" w:rsidRPr="00AA62E0" w:rsidRDefault="00AA62E0" w:rsidP="007F139E">
            <w:pPr>
              <w:rPr>
                <w:rFonts w:ascii="Arial" w:hAnsi="Arial" w:cs="Arial"/>
              </w:rPr>
            </w:pPr>
            <w:r w:rsidRPr="00AA62E0">
              <w:rPr>
                <w:rFonts w:ascii="Arial" w:hAnsi="Arial" w:cs="Arial"/>
              </w:rPr>
              <w:t>SWAT team (support staff discussions – including daycare)</w:t>
            </w:r>
          </w:p>
          <w:p w14:paraId="4DFE3AD8" w14:textId="77777777" w:rsidR="00AA62E0" w:rsidRPr="00AA62E0" w:rsidRDefault="00AA62E0" w:rsidP="007F139E">
            <w:pPr>
              <w:rPr>
                <w:rFonts w:ascii="Arial" w:hAnsi="Arial" w:cs="Arial"/>
              </w:rPr>
            </w:pPr>
          </w:p>
          <w:p w14:paraId="2D243C5F" w14:textId="77777777" w:rsidR="00AA62E0" w:rsidRPr="00AA62E0" w:rsidRDefault="00AA62E0" w:rsidP="007F139E">
            <w:pPr>
              <w:rPr>
                <w:rFonts w:ascii="Arial" w:hAnsi="Arial" w:cs="Arial"/>
              </w:rPr>
            </w:pPr>
            <w:r w:rsidRPr="00AA62E0">
              <w:rPr>
                <w:rFonts w:ascii="Arial" w:hAnsi="Arial" w:cs="Arial"/>
              </w:rPr>
              <w:t xml:space="preserve">Student Voice: Feedback from SV is integrated in our ABAV </w:t>
            </w:r>
            <w:proofErr w:type="gramStart"/>
            <w:r w:rsidRPr="00AA62E0">
              <w:rPr>
                <w:rFonts w:ascii="Arial" w:hAnsi="Arial" w:cs="Arial"/>
              </w:rPr>
              <w:t>plan</w:t>
            </w:r>
            <w:proofErr w:type="gramEnd"/>
          </w:p>
          <w:p w14:paraId="622CE26D" w14:textId="77777777" w:rsidR="00AA62E0" w:rsidRPr="00AA62E0" w:rsidRDefault="00AA62E0" w:rsidP="007F139E">
            <w:pPr>
              <w:rPr>
                <w:rFonts w:ascii="Arial" w:hAnsi="Arial" w:cs="Arial"/>
              </w:rPr>
            </w:pPr>
          </w:p>
          <w:p w14:paraId="6EF7483C" w14:textId="77777777" w:rsidR="00AA62E0" w:rsidRPr="00AA62E0" w:rsidRDefault="00AA62E0" w:rsidP="007F139E">
            <w:pPr>
              <w:rPr>
                <w:rFonts w:ascii="Arial" w:hAnsi="Arial" w:cs="Arial"/>
              </w:rPr>
            </w:pPr>
            <w:r w:rsidRPr="00AA62E0">
              <w:rPr>
                <w:rFonts w:ascii="Arial" w:hAnsi="Arial" w:cs="Arial"/>
              </w:rPr>
              <w:t xml:space="preserve">Community Learning Centre School …possibility to facilitate interventions with community </w:t>
            </w:r>
            <w:proofErr w:type="gramStart"/>
            <w:r w:rsidRPr="00AA62E0">
              <w:rPr>
                <w:rFonts w:ascii="Arial" w:hAnsi="Arial" w:cs="Arial"/>
              </w:rPr>
              <w:t>resources</w:t>
            </w:r>
            <w:proofErr w:type="gramEnd"/>
          </w:p>
          <w:p w14:paraId="1F9B216E" w14:textId="77777777" w:rsidR="00AA62E0" w:rsidRPr="00AA62E0" w:rsidRDefault="00AA62E0" w:rsidP="007F139E">
            <w:pPr>
              <w:rPr>
                <w:rFonts w:ascii="Arial" w:hAnsi="Arial" w:cs="Arial"/>
              </w:rPr>
            </w:pPr>
          </w:p>
          <w:p w14:paraId="1D5E47B7" w14:textId="77777777" w:rsidR="00AA62E0" w:rsidRPr="00AA62E0" w:rsidRDefault="00AA62E0" w:rsidP="007F139E">
            <w:pPr>
              <w:rPr>
                <w:rFonts w:ascii="Arial" w:hAnsi="Arial" w:cs="Arial"/>
              </w:rPr>
            </w:pPr>
            <w:r w:rsidRPr="00AA62E0">
              <w:rPr>
                <w:rFonts w:ascii="Arial" w:hAnsi="Arial" w:cs="Arial"/>
              </w:rPr>
              <w:t>Mindfulness Mondays</w:t>
            </w:r>
          </w:p>
          <w:p w14:paraId="44F1E749" w14:textId="77777777" w:rsidR="00AA62E0" w:rsidRPr="00AA62E0" w:rsidRDefault="00AA62E0" w:rsidP="007F139E">
            <w:pPr>
              <w:rPr>
                <w:rFonts w:ascii="Arial" w:hAnsi="Arial" w:cs="Arial"/>
              </w:rPr>
            </w:pPr>
          </w:p>
          <w:p w14:paraId="0F42B104" w14:textId="77777777" w:rsidR="00AA62E0" w:rsidRPr="00AA62E0" w:rsidRDefault="00AA62E0" w:rsidP="007F139E">
            <w:pPr>
              <w:rPr>
                <w:rFonts w:ascii="Arial" w:hAnsi="Arial" w:cs="Arial"/>
              </w:rPr>
            </w:pPr>
            <w:proofErr w:type="spellStart"/>
            <w:r w:rsidRPr="00AA62E0">
              <w:rPr>
                <w:rFonts w:ascii="Arial" w:hAnsi="Arial" w:cs="Arial"/>
              </w:rPr>
              <w:t>iHour</w:t>
            </w:r>
            <w:proofErr w:type="spellEnd"/>
            <w:r w:rsidRPr="00AA62E0">
              <w:rPr>
                <w:rFonts w:ascii="Arial" w:hAnsi="Arial" w:cs="Arial"/>
              </w:rPr>
              <w:t xml:space="preserve">…celebrating student </w:t>
            </w:r>
            <w:proofErr w:type="gramStart"/>
            <w:r w:rsidRPr="00AA62E0">
              <w:rPr>
                <w:rFonts w:ascii="Arial" w:hAnsi="Arial" w:cs="Arial"/>
              </w:rPr>
              <w:t>interests</w:t>
            </w:r>
            <w:proofErr w:type="gramEnd"/>
          </w:p>
          <w:p w14:paraId="0C8DA399" w14:textId="77777777" w:rsidR="00AA62E0" w:rsidRPr="00AA62E0" w:rsidRDefault="00AA62E0" w:rsidP="007F139E">
            <w:pPr>
              <w:rPr>
                <w:rFonts w:ascii="Arial" w:hAnsi="Arial" w:cs="Arial"/>
              </w:rPr>
            </w:pPr>
          </w:p>
          <w:p w14:paraId="30C9E073" w14:textId="77777777" w:rsidR="00AA62E0" w:rsidRPr="00AA62E0" w:rsidRDefault="00AA62E0" w:rsidP="007F139E">
            <w:pPr>
              <w:rPr>
                <w:rFonts w:ascii="Arial" w:hAnsi="Arial" w:cs="Arial"/>
              </w:rPr>
            </w:pPr>
            <w:r w:rsidRPr="00AA62E0">
              <w:rPr>
                <w:rFonts w:ascii="Arial" w:hAnsi="Arial" w:cs="Arial"/>
              </w:rPr>
              <w:lastRenderedPageBreak/>
              <w:t>Health &amp; Environmental Classes</w:t>
            </w:r>
          </w:p>
          <w:p w14:paraId="4BB47AA3" w14:textId="77777777" w:rsidR="00AA62E0" w:rsidRPr="00AA62E0" w:rsidRDefault="00AA62E0" w:rsidP="007F139E">
            <w:pPr>
              <w:rPr>
                <w:rFonts w:ascii="Arial" w:hAnsi="Arial" w:cs="Arial"/>
              </w:rPr>
            </w:pPr>
          </w:p>
          <w:p w14:paraId="65D19767" w14:textId="77777777" w:rsidR="00AA62E0" w:rsidRPr="00AA62E0" w:rsidRDefault="00AA62E0" w:rsidP="007F139E">
            <w:pPr>
              <w:rPr>
                <w:rFonts w:ascii="Arial" w:hAnsi="Arial" w:cs="Arial"/>
              </w:rPr>
            </w:pPr>
            <w:r w:rsidRPr="00AA62E0">
              <w:rPr>
                <w:rFonts w:ascii="Arial" w:hAnsi="Arial" w:cs="Arial"/>
              </w:rPr>
              <w:t>Participation in SSIAA Activities</w:t>
            </w:r>
          </w:p>
          <w:p w14:paraId="34AA429B" w14:textId="77777777" w:rsidR="00AA62E0" w:rsidRPr="00AA62E0" w:rsidRDefault="00AA62E0" w:rsidP="007F139E">
            <w:pPr>
              <w:rPr>
                <w:rFonts w:ascii="Arial" w:hAnsi="Arial" w:cs="Arial"/>
              </w:rPr>
            </w:pPr>
          </w:p>
          <w:p w14:paraId="02C9F547" w14:textId="77777777" w:rsidR="00AA62E0" w:rsidRPr="00AA62E0" w:rsidRDefault="00AA62E0" w:rsidP="007F139E">
            <w:pPr>
              <w:rPr>
                <w:rFonts w:ascii="Arial" w:hAnsi="Arial" w:cs="Arial"/>
              </w:rPr>
            </w:pPr>
            <w:r w:rsidRPr="00AA62E0">
              <w:rPr>
                <w:rFonts w:ascii="Arial" w:hAnsi="Arial" w:cs="Arial"/>
              </w:rPr>
              <w:t xml:space="preserve">Multiple initiatives to sensitize to cultural issues (Orange Shirt, Walk for </w:t>
            </w:r>
            <w:proofErr w:type="spellStart"/>
            <w:r w:rsidRPr="00AA62E0">
              <w:rPr>
                <w:rFonts w:ascii="Arial" w:hAnsi="Arial" w:cs="Arial"/>
              </w:rPr>
              <w:t>Wenjack</w:t>
            </w:r>
            <w:proofErr w:type="spellEnd"/>
            <w:r w:rsidRPr="00AA62E0">
              <w:rPr>
                <w:rFonts w:ascii="Arial" w:hAnsi="Arial" w:cs="Arial"/>
              </w:rPr>
              <w:t xml:space="preserve">, Black History and race relations sensitization, Pride Month, </w:t>
            </w:r>
            <w:proofErr w:type="spellStart"/>
            <w:r w:rsidRPr="00AA62E0">
              <w:rPr>
                <w:rFonts w:ascii="Arial" w:hAnsi="Arial" w:cs="Arial"/>
              </w:rPr>
              <w:t>etc</w:t>
            </w:r>
            <w:proofErr w:type="spellEnd"/>
            <w:r w:rsidRPr="00AA62E0">
              <w:rPr>
                <w:rFonts w:ascii="Arial" w:hAnsi="Arial" w:cs="Arial"/>
              </w:rPr>
              <w:t>)</w:t>
            </w:r>
          </w:p>
          <w:p w14:paraId="18D3446A" w14:textId="77777777" w:rsidR="00AA62E0" w:rsidRPr="00AA62E0" w:rsidRDefault="00AA62E0" w:rsidP="007F139E">
            <w:pPr>
              <w:rPr>
                <w:rFonts w:ascii="Arial" w:hAnsi="Arial" w:cs="Arial"/>
              </w:rPr>
            </w:pPr>
          </w:p>
          <w:p w14:paraId="7BF46302" w14:textId="77777777" w:rsidR="00AA62E0" w:rsidRPr="00AA62E0" w:rsidRDefault="00AA62E0" w:rsidP="007F139E">
            <w:pPr>
              <w:rPr>
                <w:rFonts w:ascii="Arial" w:hAnsi="Arial" w:cs="Arial"/>
              </w:rPr>
            </w:pPr>
            <w:r w:rsidRPr="00AA62E0">
              <w:rPr>
                <w:rFonts w:ascii="Arial" w:hAnsi="Arial" w:cs="Arial"/>
              </w:rPr>
              <w:t xml:space="preserve">Empathy resources available for all staff. </w:t>
            </w:r>
          </w:p>
          <w:p w14:paraId="69874606" w14:textId="77777777" w:rsidR="00AA62E0" w:rsidRPr="00AA62E0" w:rsidRDefault="00AA62E0" w:rsidP="007F139E">
            <w:pPr>
              <w:rPr>
                <w:rFonts w:ascii="Arial" w:hAnsi="Arial" w:cs="Arial"/>
              </w:rPr>
            </w:pPr>
          </w:p>
          <w:p w14:paraId="05964F97" w14:textId="77777777" w:rsidR="00AA62E0" w:rsidRPr="00AA62E0" w:rsidRDefault="00AA62E0" w:rsidP="007F139E">
            <w:pPr>
              <w:rPr>
                <w:rFonts w:ascii="Arial" w:hAnsi="Arial" w:cs="Arial"/>
              </w:rPr>
            </w:pPr>
            <w:r w:rsidRPr="00AA62E0">
              <w:rPr>
                <w:rFonts w:ascii="Arial" w:hAnsi="Arial" w:cs="Arial"/>
              </w:rPr>
              <w:t xml:space="preserve">Girl </w:t>
            </w:r>
            <w:proofErr w:type="gramStart"/>
            <w:r w:rsidRPr="00AA62E0">
              <w:rPr>
                <w:rFonts w:ascii="Arial" w:hAnsi="Arial" w:cs="Arial"/>
              </w:rPr>
              <w:t>talk</w:t>
            </w:r>
            <w:proofErr w:type="gramEnd"/>
            <w:r w:rsidRPr="00AA62E0">
              <w:rPr>
                <w:rFonts w:ascii="Arial" w:hAnsi="Arial" w:cs="Arial"/>
              </w:rPr>
              <w:t xml:space="preserve"> groups</w:t>
            </w:r>
          </w:p>
          <w:p w14:paraId="72780D8C" w14:textId="77777777" w:rsidR="00AA62E0" w:rsidRPr="00AA62E0" w:rsidRDefault="00AA62E0" w:rsidP="007F139E">
            <w:pPr>
              <w:rPr>
                <w:rFonts w:ascii="Arial" w:hAnsi="Arial" w:cs="Arial"/>
              </w:rPr>
            </w:pPr>
          </w:p>
          <w:p w14:paraId="02ACAED2" w14:textId="77777777" w:rsidR="00AA62E0" w:rsidRPr="00AA62E0" w:rsidRDefault="00AA62E0" w:rsidP="007F139E">
            <w:pPr>
              <w:rPr>
                <w:rFonts w:ascii="Arial" w:hAnsi="Arial" w:cs="Arial"/>
              </w:rPr>
            </w:pPr>
            <w:r w:rsidRPr="00AA62E0">
              <w:rPr>
                <w:rFonts w:ascii="Arial" w:hAnsi="Arial" w:cs="Arial"/>
              </w:rPr>
              <w:t>JAM Merchandise allows for a strong sense of belonging.</w:t>
            </w:r>
          </w:p>
          <w:p w14:paraId="35BB649D" w14:textId="77777777" w:rsidR="00AA62E0" w:rsidRPr="00AA62E0" w:rsidRDefault="00AA62E0" w:rsidP="007F139E">
            <w:pPr>
              <w:rPr>
                <w:rFonts w:ascii="Arial" w:hAnsi="Arial" w:cs="Arial"/>
              </w:rPr>
            </w:pPr>
          </w:p>
          <w:p w14:paraId="710FA8F6" w14:textId="77777777" w:rsidR="00AA62E0" w:rsidRPr="00AA62E0" w:rsidRDefault="00AA62E0" w:rsidP="007F139E">
            <w:pPr>
              <w:rPr>
                <w:rFonts w:ascii="Arial" w:hAnsi="Arial" w:cs="Arial"/>
              </w:rPr>
            </w:pPr>
            <w:r w:rsidRPr="00AA62E0">
              <w:rPr>
                <w:rFonts w:ascii="Arial" w:hAnsi="Arial" w:cs="Arial"/>
              </w:rPr>
              <w:t>JAM FAM (Parent Support webpage)</w:t>
            </w:r>
          </w:p>
          <w:p w14:paraId="00D1D29E" w14:textId="77777777" w:rsidR="00AA62E0" w:rsidRPr="00AA62E0" w:rsidRDefault="00AA62E0" w:rsidP="007F139E">
            <w:pPr>
              <w:rPr>
                <w:rFonts w:ascii="Arial" w:hAnsi="Arial" w:cs="Arial"/>
              </w:rPr>
            </w:pPr>
          </w:p>
          <w:p w14:paraId="0C89A495" w14:textId="77777777" w:rsidR="00AA62E0" w:rsidRPr="00AA62E0" w:rsidRDefault="00AA62E0" w:rsidP="007F139E">
            <w:pPr>
              <w:rPr>
                <w:rFonts w:ascii="Arial" w:hAnsi="Arial" w:cs="Arial"/>
              </w:rPr>
            </w:pPr>
            <w:proofErr w:type="spellStart"/>
            <w:proofErr w:type="gramStart"/>
            <w:r w:rsidRPr="00AA62E0">
              <w:rPr>
                <w:rFonts w:ascii="Arial" w:hAnsi="Arial" w:cs="Arial"/>
              </w:rPr>
              <w:t>Moozoom</w:t>
            </w:r>
            <w:proofErr w:type="spellEnd"/>
            <w:r w:rsidRPr="00AA62E0">
              <w:rPr>
                <w:rFonts w:ascii="Arial" w:hAnsi="Arial" w:cs="Arial"/>
              </w:rPr>
              <w:t xml:space="preserve"> :</w:t>
            </w:r>
            <w:proofErr w:type="gramEnd"/>
            <w:r w:rsidRPr="00AA62E0">
              <w:rPr>
                <w:rFonts w:ascii="Arial" w:hAnsi="Arial" w:cs="Arial"/>
              </w:rPr>
              <w:t xml:space="preserve"> Social emotional learning program. </w:t>
            </w:r>
          </w:p>
          <w:p w14:paraId="177BAFEA" w14:textId="77777777" w:rsidR="00AA62E0" w:rsidRPr="00AA62E0" w:rsidRDefault="00AA62E0" w:rsidP="007F139E">
            <w:pPr>
              <w:rPr>
                <w:rFonts w:ascii="Arial" w:hAnsi="Arial" w:cs="Arial"/>
              </w:rPr>
            </w:pPr>
          </w:p>
          <w:p w14:paraId="7F18636E" w14:textId="77777777" w:rsidR="00AA62E0" w:rsidRPr="00AA62E0" w:rsidRDefault="00AA62E0" w:rsidP="007F139E">
            <w:pPr>
              <w:rPr>
                <w:rFonts w:ascii="Arial" w:hAnsi="Arial" w:cs="Arial"/>
              </w:rPr>
            </w:pPr>
            <w:r w:rsidRPr="00AA62E0">
              <w:rPr>
                <w:rFonts w:ascii="Arial" w:hAnsi="Arial" w:cs="Arial"/>
              </w:rPr>
              <w:t>Get involved (theme and activities).</w:t>
            </w:r>
          </w:p>
          <w:p w14:paraId="65AB7D17" w14:textId="77777777" w:rsidR="00AA62E0" w:rsidRPr="00AA62E0" w:rsidRDefault="00AA62E0" w:rsidP="007F139E">
            <w:pPr>
              <w:rPr>
                <w:rFonts w:ascii="Arial" w:hAnsi="Arial" w:cs="Arial"/>
              </w:rPr>
            </w:pPr>
          </w:p>
          <w:p w14:paraId="7EEAC2D4" w14:textId="77777777" w:rsidR="00AA62E0" w:rsidRPr="00AA62E0" w:rsidRDefault="00AA62E0" w:rsidP="007F139E">
            <w:pPr>
              <w:rPr>
                <w:rFonts w:ascii="Arial" w:hAnsi="Arial" w:cs="Arial"/>
                <w:sz w:val="21"/>
                <w:szCs w:val="21"/>
                <w:lang w:val="en-CA"/>
              </w:rPr>
            </w:pPr>
            <w:r w:rsidRPr="00AA62E0">
              <w:rPr>
                <w:rFonts w:ascii="Arial" w:hAnsi="Arial" w:cs="Arial"/>
              </w:rPr>
              <w:t xml:space="preserve">Outdoor Education </w:t>
            </w:r>
          </w:p>
        </w:tc>
      </w:tr>
    </w:tbl>
    <w:p w14:paraId="5440033B" w14:textId="77777777" w:rsidR="00AA62E0" w:rsidRPr="00AA62E0" w:rsidRDefault="00AA62E0" w:rsidP="00AA62E0">
      <w:pPr>
        <w:spacing w:after="0" w:line="240" w:lineRule="auto"/>
        <w:rPr>
          <w:rFonts w:ascii="Arial" w:hAnsi="Arial" w:cs="Arial"/>
          <w:sz w:val="21"/>
          <w:szCs w:val="21"/>
          <w:lang w:val="fr-CA"/>
        </w:rPr>
      </w:pPr>
    </w:p>
    <w:p w14:paraId="36C8DA7B" w14:textId="77777777" w:rsidR="00AA62E0" w:rsidRPr="00AA62E0" w:rsidRDefault="00AA62E0" w:rsidP="00AA62E0">
      <w:pPr>
        <w:spacing w:after="0" w:line="240" w:lineRule="auto"/>
        <w:rPr>
          <w:rFonts w:ascii="Arial" w:hAnsi="Arial" w:cs="Arial"/>
          <w:sz w:val="21"/>
          <w:szCs w:val="21"/>
          <w:lang w:val="fr-CA"/>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30"/>
      </w:tblGrid>
      <w:tr w:rsidR="00AA62E0" w:rsidRPr="00AA62E0" w14:paraId="3FB1F63D" w14:textId="77777777" w:rsidTr="007F139E">
        <w:tc>
          <w:tcPr>
            <w:tcW w:w="9175" w:type="dxa"/>
          </w:tcPr>
          <w:p w14:paraId="527277AD"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Analysis</w:t>
            </w:r>
            <w:proofErr w:type="spellEnd"/>
          </w:p>
          <w:p w14:paraId="0C65FD45" w14:textId="77777777" w:rsidR="00AA62E0" w:rsidRPr="00AA62E0" w:rsidRDefault="00AA62E0" w:rsidP="007F139E">
            <w:pPr>
              <w:rPr>
                <w:rFonts w:ascii="Arial" w:hAnsi="Arial" w:cs="Arial"/>
                <w:sz w:val="21"/>
                <w:szCs w:val="21"/>
                <w:lang w:val="fr-CA"/>
              </w:rPr>
            </w:pPr>
          </w:p>
        </w:tc>
      </w:tr>
      <w:tr w:rsidR="00AA62E0" w:rsidRPr="00AA62E0" w14:paraId="1436C662" w14:textId="77777777" w:rsidTr="007F139E">
        <w:tc>
          <w:tcPr>
            <w:tcW w:w="9175" w:type="dxa"/>
          </w:tcPr>
          <w:p w14:paraId="29406884" w14:textId="77777777" w:rsidR="00AA62E0" w:rsidRPr="00AA62E0" w:rsidRDefault="00AA62E0" w:rsidP="007F139E">
            <w:pPr>
              <w:rPr>
                <w:rFonts w:ascii="Arial" w:hAnsi="Arial" w:cs="Arial"/>
                <w:sz w:val="21"/>
                <w:szCs w:val="21"/>
              </w:rPr>
            </w:pPr>
          </w:p>
          <w:p w14:paraId="26F64814" w14:textId="77777777" w:rsidR="00AA62E0" w:rsidRPr="00AA62E0" w:rsidRDefault="00AA62E0" w:rsidP="007F139E">
            <w:pPr>
              <w:rPr>
                <w:rFonts w:ascii="Arial" w:hAnsi="Arial" w:cs="Arial"/>
                <w:sz w:val="21"/>
                <w:szCs w:val="21"/>
              </w:rPr>
            </w:pPr>
            <w:r w:rsidRPr="00AA62E0">
              <w:rPr>
                <w:rFonts w:ascii="Arial" w:hAnsi="Arial" w:cs="Arial"/>
                <w:sz w:val="21"/>
                <w:szCs w:val="21"/>
              </w:rPr>
              <w:t>An analysis of the situation prevailing at the school with respect to bullying and violence is conducted each year by using the following indicators:</w:t>
            </w:r>
          </w:p>
          <w:p w14:paraId="67175976" w14:textId="77777777" w:rsidR="00AA62E0" w:rsidRPr="00AA62E0" w:rsidRDefault="00AA62E0" w:rsidP="007F139E">
            <w:pPr>
              <w:numPr>
                <w:ilvl w:val="0"/>
                <w:numId w:val="2"/>
              </w:numPr>
              <w:spacing w:after="0" w:line="240" w:lineRule="auto"/>
              <w:rPr>
                <w:rFonts w:ascii="Arial" w:hAnsi="Arial" w:cs="Arial"/>
                <w:sz w:val="21"/>
                <w:szCs w:val="21"/>
              </w:rPr>
            </w:pPr>
            <w:r w:rsidRPr="00AA62E0">
              <w:rPr>
                <w:rFonts w:ascii="Arial" w:hAnsi="Arial" w:cs="Arial"/>
                <w:sz w:val="21"/>
                <w:szCs w:val="21"/>
              </w:rPr>
              <w:t xml:space="preserve">Review and analysis of GPI / ISM (digital reporting platform) entries related to bullying and / or </w:t>
            </w:r>
            <w:proofErr w:type="gramStart"/>
            <w:r w:rsidRPr="00AA62E0">
              <w:rPr>
                <w:rFonts w:ascii="Arial" w:hAnsi="Arial" w:cs="Arial"/>
                <w:sz w:val="21"/>
                <w:szCs w:val="21"/>
              </w:rPr>
              <w:t>violence</w:t>
            </w:r>
            <w:proofErr w:type="gramEnd"/>
          </w:p>
          <w:p w14:paraId="05CFE953" w14:textId="77777777" w:rsidR="00AA62E0" w:rsidRPr="00AA62E0" w:rsidRDefault="00AA62E0" w:rsidP="007F139E">
            <w:pPr>
              <w:numPr>
                <w:ilvl w:val="0"/>
                <w:numId w:val="2"/>
              </w:numPr>
              <w:spacing w:after="0" w:line="240" w:lineRule="auto"/>
              <w:rPr>
                <w:rFonts w:ascii="Arial" w:hAnsi="Arial" w:cs="Arial"/>
                <w:sz w:val="21"/>
                <w:szCs w:val="21"/>
              </w:rPr>
            </w:pPr>
            <w:r w:rsidRPr="00AA62E0">
              <w:rPr>
                <w:rFonts w:ascii="Arial" w:hAnsi="Arial" w:cs="Arial"/>
                <w:sz w:val="21"/>
                <w:szCs w:val="21"/>
              </w:rPr>
              <w:t xml:space="preserve">Results from the latest </w:t>
            </w:r>
            <w:r w:rsidRPr="00AA62E0">
              <w:rPr>
                <w:rFonts w:ascii="Arial" w:hAnsi="Arial" w:cs="Arial"/>
                <w:b/>
                <w:bCs/>
                <w:i/>
                <w:iCs/>
                <w:sz w:val="21"/>
                <w:szCs w:val="21"/>
              </w:rPr>
              <w:t>Our School Survey</w:t>
            </w:r>
            <w:r w:rsidRPr="00AA62E0">
              <w:rPr>
                <w:rFonts w:ascii="Arial" w:hAnsi="Arial" w:cs="Arial"/>
                <w:sz w:val="21"/>
                <w:szCs w:val="21"/>
              </w:rPr>
              <w:t xml:space="preserve"> (formerly </w:t>
            </w:r>
            <w:r w:rsidRPr="00AA62E0">
              <w:rPr>
                <w:rFonts w:ascii="Arial" w:hAnsi="Arial" w:cs="Arial"/>
                <w:i/>
                <w:iCs/>
                <w:sz w:val="21"/>
                <w:szCs w:val="21"/>
              </w:rPr>
              <w:t xml:space="preserve">Tell Them </w:t>
            </w:r>
            <w:proofErr w:type="gramStart"/>
            <w:r w:rsidRPr="00AA62E0">
              <w:rPr>
                <w:rFonts w:ascii="Arial" w:hAnsi="Arial" w:cs="Arial"/>
                <w:i/>
                <w:iCs/>
                <w:sz w:val="21"/>
                <w:szCs w:val="21"/>
              </w:rPr>
              <w:t>From</w:t>
            </w:r>
            <w:proofErr w:type="gramEnd"/>
            <w:r w:rsidRPr="00AA62E0">
              <w:rPr>
                <w:rFonts w:ascii="Arial" w:hAnsi="Arial" w:cs="Arial"/>
                <w:i/>
                <w:iCs/>
                <w:sz w:val="21"/>
                <w:szCs w:val="21"/>
              </w:rPr>
              <w:t xml:space="preserve"> Me</w:t>
            </w:r>
            <w:r w:rsidRPr="00AA62E0">
              <w:rPr>
                <w:rFonts w:ascii="Arial" w:hAnsi="Arial" w:cs="Arial"/>
                <w:sz w:val="21"/>
                <w:szCs w:val="21"/>
              </w:rPr>
              <w:t>).</w:t>
            </w:r>
          </w:p>
        </w:tc>
      </w:tr>
    </w:tbl>
    <w:p w14:paraId="14655E0B" w14:textId="77777777" w:rsidR="00AA62E0" w:rsidRDefault="00AA62E0" w:rsidP="00AA62E0">
      <w:pPr>
        <w:spacing w:after="0" w:line="240" w:lineRule="auto"/>
        <w:rPr>
          <w:rFonts w:ascii="Arial" w:hAnsi="Arial" w:cs="Arial"/>
          <w:b/>
          <w:sz w:val="21"/>
          <w:szCs w:val="21"/>
        </w:rPr>
      </w:pPr>
    </w:p>
    <w:p w14:paraId="73B3BB3A" w14:textId="77777777" w:rsidR="00DC5564" w:rsidRPr="00AA62E0" w:rsidRDefault="00DC5564" w:rsidP="00AA62E0">
      <w:pPr>
        <w:spacing w:after="0" w:line="240" w:lineRule="auto"/>
        <w:rPr>
          <w:rFonts w:ascii="Arial" w:hAnsi="Arial" w:cs="Arial"/>
          <w:b/>
          <w:sz w:val="21"/>
          <w:szCs w:val="21"/>
        </w:rPr>
      </w:pPr>
    </w:p>
    <w:tbl>
      <w:tblPr>
        <w:tblStyle w:val="TableGrid"/>
        <w:tblW w:w="0" w:type="auto"/>
        <w:tblInd w:w="625" w:type="dxa"/>
        <w:tblLook w:val="04A0" w:firstRow="1" w:lastRow="0" w:firstColumn="1" w:lastColumn="0" w:noHBand="0" w:noVBand="1"/>
      </w:tblPr>
      <w:tblGrid>
        <w:gridCol w:w="8725"/>
      </w:tblGrid>
      <w:tr w:rsidR="00AA62E0" w:rsidRPr="00AA62E0" w14:paraId="0DBE88AA" w14:textId="77777777" w:rsidTr="007F139E">
        <w:tc>
          <w:tcPr>
            <w:tcW w:w="9180" w:type="dxa"/>
          </w:tcPr>
          <w:p w14:paraId="0FD58791" w14:textId="77777777" w:rsidR="00AA62E0" w:rsidRPr="00AA62E0" w:rsidRDefault="00AA62E0" w:rsidP="007F139E">
            <w:pPr>
              <w:rPr>
                <w:rFonts w:ascii="Arial" w:hAnsi="Arial" w:cs="Arial"/>
                <w:b/>
                <w:sz w:val="21"/>
                <w:szCs w:val="21"/>
              </w:rPr>
            </w:pPr>
            <w:r w:rsidRPr="00AA62E0">
              <w:rPr>
                <w:rFonts w:ascii="Arial" w:hAnsi="Arial" w:cs="Arial"/>
                <w:b/>
                <w:bCs/>
                <w:sz w:val="21"/>
                <w:szCs w:val="21"/>
              </w:rPr>
              <w:t>Feel safe at school as well as to and from school</w:t>
            </w:r>
          </w:p>
        </w:tc>
      </w:tr>
      <w:tr w:rsidR="00AA62E0" w:rsidRPr="00AA62E0" w14:paraId="11DC16DE" w14:textId="77777777" w:rsidTr="007F139E">
        <w:tc>
          <w:tcPr>
            <w:tcW w:w="9180" w:type="dxa"/>
          </w:tcPr>
          <w:p w14:paraId="618DA411" w14:textId="77777777" w:rsidR="00AA62E0" w:rsidRPr="00AA62E0" w:rsidRDefault="00AA62E0" w:rsidP="007F139E">
            <w:pPr>
              <w:rPr>
                <w:rFonts w:ascii="Arial" w:hAnsi="Arial" w:cs="Arial"/>
                <w:sz w:val="21"/>
                <w:szCs w:val="21"/>
              </w:rPr>
            </w:pPr>
            <w:r w:rsidRPr="00AA62E0">
              <w:rPr>
                <w:rFonts w:ascii="Arial" w:hAnsi="Arial" w:cs="Arial"/>
              </w:rPr>
              <w:t>Students who feel safe at school as well as going to and from school. • 55% of students felt safe attending the school; the Canadian norm for these grades is 64%. • 57% of the girls and 53% of the boys felt safe attending the school. The Canadian norm for girls is 65% and for boys is 63%.</w:t>
            </w:r>
          </w:p>
        </w:tc>
      </w:tr>
    </w:tbl>
    <w:p w14:paraId="4365EB56" w14:textId="77777777" w:rsidR="00AA62E0" w:rsidRPr="00AA62E0" w:rsidRDefault="00AA62E0" w:rsidP="00AA62E0">
      <w:pPr>
        <w:spacing w:after="0" w:line="240" w:lineRule="auto"/>
        <w:rPr>
          <w:rFonts w:ascii="Arial" w:hAnsi="Arial" w:cs="Arial"/>
          <w:sz w:val="21"/>
          <w:szCs w:val="21"/>
        </w:rPr>
      </w:pPr>
    </w:p>
    <w:p w14:paraId="38020DEC" w14:textId="77777777" w:rsidR="00AA62E0" w:rsidRPr="00AA62E0" w:rsidRDefault="00AA62E0" w:rsidP="00AA62E0">
      <w:pPr>
        <w:spacing w:after="0" w:line="240" w:lineRule="auto"/>
        <w:rPr>
          <w:rFonts w:ascii="Arial" w:hAnsi="Arial" w:cs="Arial"/>
          <w:sz w:val="21"/>
          <w:szCs w:val="21"/>
        </w:rPr>
      </w:pPr>
    </w:p>
    <w:tbl>
      <w:tblPr>
        <w:tblStyle w:val="TableGrid"/>
        <w:tblW w:w="0" w:type="auto"/>
        <w:tblInd w:w="625" w:type="dxa"/>
        <w:tblLook w:val="04A0" w:firstRow="1" w:lastRow="0" w:firstColumn="1" w:lastColumn="0" w:noHBand="0" w:noVBand="1"/>
      </w:tblPr>
      <w:tblGrid>
        <w:gridCol w:w="8725"/>
      </w:tblGrid>
      <w:tr w:rsidR="00AA62E0" w:rsidRPr="00AA62E0" w14:paraId="50E6ED07" w14:textId="77777777" w:rsidTr="007F139E">
        <w:tc>
          <w:tcPr>
            <w:tcW w:w="9180" w:type="dxa"/>
          </w:tcPr>
          <w:p w14:paraId="41DCDBBE" w14:textId="77777777" w:rsidR="00AA62E0" w:rsidRPr="00AA62E0" w:rsidRDefault="00AA62E0" w:rsidP="007F139E">
            <w:pPr>
              <w:rPr>
                <w:rFonts w:ascii="Arial" w:hAnsi="Arial" w:cs="Arial"/>
                <w:b/>
                <w:sz w:val="21"/>
                <w:szCs w:val="21"/>
              </w:rPr>
            </w:pPr>
            <w:r w:rsidRPr="00AA62E0">
              <w:rPr>
                <w:rFonts w:ascii="Arial" w:hAnsi="Arial" w:cs="Arial"/>
                <w:b/>
                <w:bCs/>
                <w:sz w:val="21"/>
                <w:szCs w:val="21"/>
              </w:rPr>
              <w:t>Students who perceived moderate to severe anxiety</w:t>
            </w:r>
          </w:p>
        </w:tc>
      </w:tr>
      <w:tr w:rsidR="00AA62E0" w:rsidRPr="00AA62E0" w14:paraId="53BAAE1A" w14:textId="77777777" w:rsidTr="007F139E">
        <w:tc>
          <w:tcPr>
            <w:tcW w:w="9180" w:type="dxa"/>
          </w:tcPr>
          <w:p w14:paraId="461FF9B0" w14:textId="77777777" w:rsidR="00AA62E0" w:rsidRPr="00AA62E0" w:rsidRDefault="00AA62E0" w:rsidP="007F139E">
            <w:pPr>
              <w:rPr>
                <w:rFonts w:ascii="Arial" w:hAnsi="Arial" w:cs="Arial"/>
                <w:sz w:val="21"/>
                <w:szCs w:val="21"/>
              </w:rPr>
            </w:pPr>
            <w:r w:rsidRPr="00AA62E0">
              <w:rPr>
                <w:rFonts w:ascii="Arial" w:hAnsi="Arial" w:cs="Arial"/>
              </w:rPr>
              <w:t xml:space="preserve">Students who have intense feelings of fear, intense anxiety, or worry about </w:t>
            </w:r>
            <w:proofErr w:type="gramStart"/>
            <w:r w:rsidRPr="00AA62E0">
              <w:rPr>
                <w:rFonts w:ascii="Arial" w:hAnsi="Arial" w:cs="Arial"/>
              </w:rPr>
              <w:t>particular events</w:t>
            </w:r>
            <w:proofErr w:type="gramEnd"/>
            <w:r w:rsidRPr="00AA62E0">
              <w:rPr>
                <w:rFonts w:ascii="Arial" w:hAnsi="Arial" w:cs="Arial"/>
              </w:rPr>
              <w:t xml:space="preserve"> or social situations. • 43% of students in this school had moderate to high levels of anxiety; the Canadian norm for these grades is 22%. • 55% of the girls and 26% of the boys in this school had moderate to high levels of anxiety. The Canadian norm for girls is 27% and for boys is 18%.</w:t>
            </w:r>
          </w:p>
        </w:tc>
      </w:tr>
    </w:tbl>
    <w:p w14:paraId="3BB5FB21" w14:textId="77777777" w:rsidR="00AA62E0" w:rsidRPr="00AA62E0" w:rsidRDefault="00AA62E0" w:rsidP="00AA62E0">
      <w:pPr>
        <w:spacing w:after="0" w:line="240" w:lineRule="auto"/>
        <w:rPr>
          <w:rFonts w:ascii="Arial" w:hAnsi="Arial" w:cs="Arial"/>
          <w:sz w:val="21"/>
          <w:szCs w:val="21"/>
        </w:rPr>
      </w:pPr>
    </w:p>
    <w:p w14:paraId="15B44BAA" w14:textId="77777777" w:rsidR="00AA62E0" w:rsidRPr="00AA62E0" w:rsidRDefault="00AA62E0" w:rsidP="00AA62E0">
      <w:pPr>
        <w:spacing w:after="0" w:line="240" w:lineRule="auto"/>
        <w:rPr>
          <w:rFonts w:ascii="Arial" w:hAnsi="Arial" w:cs="Arial"/>
          <w:sz w:val="21"/>
          <w:szCs w:val="21"/>
        </w:rPr>
      </w:pPr>
    </w:p>
    <w:p w14:paraId="40C77DD8" w14:textId="77777777" w:rsidR="00AA62E0" w:rsidRPr="00AA62E0" w:rsidRDefault="00AA62E0" w:rsidP="00AA62E0">
      <w:pPr>
        <w:spacing w:after="0" w:line="240" w:lineRule="auto"/>
        <w:rPr>
          <w:rFonts w:ascii="Arial" w:hAnsi="Arial" w:cs="Arial"/>
          <w:sz w:val="21"/>
          <w:szCs w:val="21"/>
        </w:rPr>
      </w:pPr>
    </w:p>
    <w:p w14:paraId="40338D14" w14:textId="77777777" w:rsidR="00AA62E0" w:rsidRPr="00AA62E0" w:rsidRDefault="00AA62E0" w:rsidP="00AA62E0">
      <w:pPr>
        <w:spacing w:after="0" w:line="240" w:lineRule="auto"/>
        <w:rPr>
          <w:rFonts w:ascii="Arial" w:hAnsi="Arial" w:cs="Arial"/>
          <w:sz w:val="21"/>
          <w:szCs w:val="21"/>
        </w:rPr>
      </w:pPr>
    </w:p>
    <w:tbl>
      <w:tblPr>
        <w:tblStyle w:val="TableGrid"/>
        <w:tblW w:w="0" w:type="auto"/>
        <w:tblInd w:w="625" w:type="dxa"/>
        <w:tblLook w:val="04A0" w:firstRow="1" w:lastRow="0" w:firstColumn="1" w:lastColumn="0" w:noHBand="0" w:noVBand="1"/>
      </w:tblPr>
      <w:tblGrid>
        <w:gridCol w:w="8725"/>
      </w:tblGrid>
      <w:tr w:rsidR="00AA62E0" w:rsidRPr="00AA62E0" w14:paraId="7322D86B" w14:textId="77777777" w:rsidTr="007F139E">
        <w:tc>
          <w:tcPr>
            <w:tcW w:w="9180" w:type="dxa"/>
          </w:tcPr>
          <w:p w14:paraId="14B8084B" w14:textId="77777777" w:rsidR="00AA62E0" w:rsidRPr="00AA62E0" w:rsidRDefault="00AA62E0" w:rsidP="007F139E">
            <w:pPr>
              <w:rPr>
                <w:rFonts w:ascii="Arial" w:hAnsi="Arial" w:cs="Arial"/>
                <w:b/>
                <w:sz w:val="21"/>
                <w:szCs w:val="21"/>
                <w:lang w:val="fr-CA"/>
              </w:rPr>
            </w:pPr>
            <w:r w:rsidRPr="00AA62E0">
              <w:rPr>
                <w:rFonts w:ascii="Arial" w:hAnsi="Arial" w:cs="Arial"/>
                <w:b/>
                <w:bCs/>
                <w:sz w:val="21"/>
                <w:szCs w:val="21"/>
              </w:rPr>
              <w:t>Bullying and Exclusion</w:t>
            </w:r>
          </w:p>
        </w:tc>
      </w:tr>
      <w:tr w:rsidR="00AA62E0" w:rsidRPr="00AA62E0" w14:paraId="0C1EA3B8" w14:textId="77777777" w:rsidTr="007F139E">
        <w:tc>
          <w:tcPr>
            <w:tcW w:w="9180" w:type="dxa"/>
          </w:tcPr>
          <w:p w14:paraId="1AD58366" w14:textId="77777777" w:rsidR="00AA62E0" w:rsidRPr="00AA62E0" w:rsidRDefault="00AA62E0" w:rsidP="007F139E">
            <w:pPr>
              <w:rPr>
                <w:rFonts w:ascii="Arial" w:hAnsi="Arial" w:cs="Arial"/>
                <w:sz w:val="21"/>
                <w:szCs w:val="21"/>
                <w:lang w:val="en-CA"/>
              </w:rPr>
            </w:pPr>
            <w:r w:rsidRPr="00AA62E0">
              <w:rPr>
                <w:rFonts w:ascii="Arial" w:hAnsi="Arial" w:cs="Arial"/>
              </w:rPr>
              <w:t>Students who are subjected to physical, social, or verbal bullying, or are bullied over the internet. • 36% of students in this school were victims of moderate to severe bullying in the previous month; the Canadian norm for these grades is 27%. • 41% of the girls and 26% of the boys in this school were victims of moderate to severe bullying in the previous month. The Canadian norm for girls is 26% and for boys is 29%</w:t>
            </w:r>
          </w:p>
        </w:tc>
      </w:tr>
    </w:tbl>
    <w:p w14:paraId="0E7B7E26" w14:textId="77777777" w:rsidR="00AA62E0" w:rsidRPr="00AA62E0" w:rsidRDefault="00AA62E0" w:rsidP="00AA62E0">
      <w:pPr>
        <w:spacing w:after="0" w:line="240" w:lineRule="auto"/>
        <w:rPr>
          <w:rFonts w:ascii="Arial" w:hAnsi="Arial" w:cs="Arial"/>
          <w:sz w:val="21"/>
          <w:szCs w:val="21"/>
          <w:lang w:val="en-CA"/>
        </w:rPr>
      </w:pPr>
    </w:p>
    <w:tbl>
      <w:tblPr>
        <w:tblStyle w:val="TableGrid"/>
        <w:tblW w:w="0" w:type="auto"/>
        <w:tblInd w:w="625" w:type="dxa"/>
        <w:tblLook w:val="04A0" w:firstRow="1" w:lastRow="0" w:firstColumn="1" w:lastColumn="0" w:noHBand="0" w:noVBand="1"/>
      </w:tblPr>
      <w:tblGrid>
        <w:gridCol w:w="8725"/>
      </w:tblGrid>
      <w:tr w:rsidR="00AA62E0" w:rsidRPr="00AA62E0" w14:paraId="1EBB679A" w14:textId="77777777" w:rsidTr="007F139E">
        <w:tc>
          <w:tcPr>
            <w:tcW w:w="9180" w:type="dxa"/>
          </w:tcPr>
          <w:p w14:paraId="32A3230A" w14:textId="77777777" w:rsidR="00AA62E0" w:rsidRPr="00AA62E0" w:rsidRDefault="00AA62E0" w:rsidP="007F139E">
            <w:pPr>
              <w:rPr>
                <w:rFonts w:ascii="Arial" w:hAnsi="Arial" w:cs="Arial"/>
              </w:rPr>
            </w:pPr>
            <w:bookmarkStart w:id="4" w:name="_Hlk118380996"/>
            <w:r w:rsidRPr="00AA62E0">
              <w:rPr>
                <w:rFonts w:ascii="Arial" w:hAnsi="Arial" w:cs="Arial"/>
              </w:rPr>
              <w:t xml:space="preserve">Students with a positive sense of belonging </w:t>
            </w:r>
          </w:p>
          <w:p w14:paraId="41C431E8" w14:textId="0A2A9DD1" w:rsidR="00AA62E0" w:rsidRPr="00AA62E0" w:rsidRDefault="00AA62E0" w:rsidP="00DC5564">
            <w:pPr>
              <w:rPr>
                <w:rFonts w:ascii="Arial" w:hAnsi="Arial" w:cs="Arial"/>
                <w:sz w:val="21"/>
                <w:szCs w:val="21"/>
                <w:lang w:val="en-CA"/>
              </w:rPr>
            </w:pPr>
            <w:r w:rsidRPr="00AA62E0">
              <w:rPr>
                <w:rFonts w:ascii="Arial" w:hAnsi="Arial" w:cs="Arial"/>
              </w:rPr>
              <w:t>Students who feel accepted and valued by their peers and by others at their school. • 80% of students in this school had a high sense of belonging; the Canadian norm for these grades is 77%. • 80% of the girls and 87% of the boys in this school had a high sense of belonging. The Canadian norm for girls is 75% and for boys is 79%.</w:t>
            </w:r>
          </w:p>
        </w:tc>
      </w:tr>
      <w:bookmarkEnd w:id="4"/>
    </w:tbl>
    <w:p w14:paraId="16823C04" w14:textId="77777777" w:rsidR="00AA62E0" w:rsidRPr="00AA62E0" w:rsidRDefault="00AA62E0" w:rsidP="00AA62E0">
      <w:pPr>
        <w:spacing w:after="0" w:line="240" w:lineRule="auto"/>
        <w:rPr>
          <w:rFonts w:ascii="Arial" w:hAnsi="Arial" w:cs="Arial"/>
          <w:sz w:val="21"/>
          <w:szCs w:val="21"/>
          <w:lang w:val="en-CA"/>
        </w:rPr>
      </w:pPr>
    </w:p>
    <w:tbl>
      <w:tblPr>
        <w:tblStyle w:val="TableGrid"/>
        <w:tblW w:w="0" w:type="auto"/>
        <w:tblInd w:w="625" w:type="dxa"/>
        <w:tblLook w:val="04A0" w:firstRow="1" w:lastRow="0" w:firstColumn="1" w:lastColumn="0" w:noHBand="0" w:noVBand="1"/>
      </w:tblPr>
      <w:tblGrid>
        <w:gridCol w:w="8725"/>
      </w:tblGrid>
      <w:tr w:rsidR="00AA62E0" w:rsidRPr="00AA62E0" w14:paraId="7F10D1AC" w14:textId="77777777" w:rsidTr="007F139E">
        <w:tc>
          <w:tcPr>
            <w:tcW w:w="9180" w:type="dxa"/>
          </w:tcPr>
          <w:p w14:paraId="1D451A5B" w14:textId="77777777" w:rsidR="00AA62E0" w:rsidRPr="00AA62E0" w:rsidRDefault="00AA62E0" w:rsidP="007F139E">
            <w:pPr>
              <w:rPr>
                <w:rFonts w:ascii="Arial" w:hAnsi="Arial" w:cs="Arial"/>
                <w:b/>
                <w:sz w:val="21"/>
                <w:szCs w:val="21"/>
                <w:lang w:val="fr-CA"/>
              </w:rPr>
            </w:pPr>
            <w:proofErr w:type="spellStart"/>
            <w:r w:rsidRPr="00AA62E0">
              <w:rPr>
                <w:rFonts w:ascii="Arial" w:hAnsi="Arial" w:cs="Arial"/>
                <w:b/>
                <w:sz w:val="21"/>
                <w:szCs w:val="21"/>
                <w:lang w:val="fr-CA"/>
              </w:rPr>
              <w:t>Priorities</w:t>
            </w:r>
            <w:proofErr w:type="spellEnd"/>
          </w:p>
        </w:tc>
      </w:tr>
      <w:tr w:rsidR="00AA62E0" w:rsidRPr="00AA62E0" w14:paraId="39DAC15F" w14:textId="77777777" w:rsidTr="007F139E">
        <w:tc>
          <w:tcPr>
            <w:tcW w:w="9180" w:type="dxa"/>
          </w:tcPr>
          <w:p w14:paraId="4348B1AA" w14:textId="77777777" w:rsidR="00AA62E0" w:rsidRPr="00AA62E0" w:rsidRDefault="00AA62E0" w:rsidP="007F139E">
            <w:pPr>
              <w:rPr>
                <w:rFonts w:ascii="Arial" w:hAnsi="Arial" w:cs="Arial"/>
              </w:rPr>
            </w:pPr>
            <w:r w:rsidRPr="00AA62E0">
              <w:rPr>
                <w:rFonts w:ascii="Arial" w:hAnsi="Arial" w:cs="Arial"/>
              </w:rPr>
              <w:t>DIVERSITY: Race sensitization training for staff along with celebration of diversity initiatives for students:</w:t>
            </w:r>
          </w:p>
          <w:p w14:paraId="56D49C1A" w14:textId="77777777" w:rsidR="00AA62E0" w:rsidRPr="00AA62E0" w:rsidRDefault="00AA62E0" w:rsidP="007F139E">
            <w:pPr>
              <w:pStyle w:val="ListParagraph"/>
              <w:rPr>
                <w:rFonts w:ascii="Arial" w:hAnsi="Arial" w:cs="Arial"/>
              </w:rPr>
            </w:pPr>
            <w:r w:rsidRPr="00AA62E0">
              <w:rPr>
                <w:rFonts w:ascii="Arial" w:hAnsi="Arial" w:cs="Arial"/>
              </w:rPr>
              <w:t>Sexual orientation and LGBTQ2+ sensitization for students</w:t>
            </w:r>
          </w:p>
          <w:p w14:paraId="35756704" w14:textId="77777777" w:rsidR="00AA62E0" w:rsidRPr="00AA62E0" w:rsidRDefault="00AA62E0" w:rsidP="007F139E">
            <w:pPr>
              <w:pStyle w:val="ListParagraph"/>
              <w:rPr>
                <w:rFonts w:ascii="Arial" w:hAnsi="Arial" w:cs="Arial"/>
                <w:lang w:val="en-CA"/>
              </w:rPr>
            </w:pPr>
            <w:r w:rsidRPr="00AA62E0">
              <w:rPr>
                <w:rFonts w:ascii="Arial" w:hAnsi="Arial" w:cs="Arial"/>
              </w:rPr>
              <w:t xml:space="preserve">Celebrate diversity initiatives (inserted in measures later in the document, special attention given to EHDAA), </w:t>
            </w:r>
            <w:r w:rsidRPr="00AA62E0">
              <w:rPr>
                <w:rFonts w:ascii="Arial" w:hAnsi="Arial" w:cs="Arial"/>
                <w:lang w:val="en-CA"/>
              </w:rPr>
              <w:t>Black History Awareness</w:t>
            </w:r>
            <w:r w:rsidRPr="00AA62E0">
              <w:rPr>
                <w:rFonts w:ascii="Arial" w:hAnsi="Arial" w:cs="Arial"/>
              </w:rPr>
              <w:t xml:space="preserve">, </w:t>
            </w:r>
            <w:proofErr w:type="spellStart"/>
            <w:r w:rsidRPr="00AA62E0">
              <w:rPr>
                <w:rFonts w:ascii="Arial" w:hAnsi="Arial" w:cs="Arial"/>
                <w:lang w:val="en-CA"/>
              </w:rPr>
              <w:t>Sensibilisation</w:t>
            </w:r>
            <w:proofErr w:type="spellEnd"/>
            <w:r w:rsidRPr="00AA62E0">
              <w:rPr>
                <w:rFonts w:ascii="Arial" w:hAnsi="Arial" w:cs="Arial"/>
                <w:lang w:val="en-CA"/>
              </w:rPr>
              <w:t xml:space="preserve"> à la </w:t>
            </w:r>
            <w:proofErr w:type="spellStart"/>
            <w:r w:rsidRPr="00AA62E0">
              <w:rPr>
                <w:rFonts w:ascii="Arial" w:hAnsi="Arial" w:cs="Arial"/>
                <w:lang w:val="en-CA"/>
              </w:rPr>
              <w:t>réalité</w:t>
            </w:r>
            <w:proofErr w:type="spellEnd"/>
            <w:r w:rsidRPr="00AA62E0">
              <w:rPr>
                <w:rFonts w:ascii="Arial" w:hAnsi="Arial" w:cs="Arial"/>
                <w:lang w:val="en-CA"/>
              </w:rPr>
              <w:t xml:space="preserve"> </w:t>
            </w:r>
            <w:proofErr w:type="spellStart"/>
            <w:proofErr w:type="gramStart"/>
            <w:r w:rsidRPr="00AA62E0">
              <w:rPr>
                <w:rFonts w:ascii="Arial" w:hAnsi="Arial" w:cs="Arial"/>
                <w:lang w:val="en-CA"/>
              </w:rPr>
              <w:t>autochtone</w:t>
            </w:r>
            <w:proofErr w:type="spellEnd"/>
            <w:proofErr w:type="gramEnd"/>
          </w:p>
          <w:p w14:paraId="73FDC88F" w14:textId="77777777" w:rsidR="00AA62E0" w:rsidRPr="00AA62E0" w:rsidRDefault="00AA62E0" w:rsidP="007F139E">
            <w:pPr>
              <w:pStyle w:val="ListParagraph"/>
              <w:rPr>
                <w:rFonts w:ascii="Arial" w:hAnsi="Arial" w:cs="Arial"/>
              </w:rPr>
            </w:pPr>
            <w:r w:rsidRPr="00AA62E0">
              <w:rPr>
                <w:rFonts w:ascii="Arial" w:hAnsi="Arial" w:cs="Arial"/>
              </w:rPr>
              <w:t xml:space="preserve">Pride Month, Celebrate our </w:t>
            </w:r>
            <w:proofErr w:type="gramStart"/>
            <w:r w:rsidRPr="00AA62E0">
              <w:rPr>
                <w:rFonts w:ascii="Arial" w:hAnsi="Arial" w:cs="Arial"/>
              </w:rPr>
              <w:t>Differences</w:t>
            </w:r>
            <w:proofErr w:type="gramEnd"/>
          </w:p>
          <w:p w14:paraId="6A041A6C" w14:textId="77777777" w:rsidR="00AA62E0" w:rsidRPr="00AA62E0" w:rsidRDefault="00AA62E0" w:rsidP="007F139E">
            <w:pPr>
              <w:rPr>
                <w:rFonts w:ascii="Arial" w:hAnsi="Arial" w:cs="Arial"/>
              </w:rPr>
            </w:pPr>
          </w:p>
          <w:p w14:paraId="3A768078" w14:textId="77777777" w:rsidR="00AA62E0" w:rsidRPr="00AA62E0" w:rsidRDefault="00AA62E0" w:rsidP="007F139E">
            <w:pPr>
              <w:rPr>
                <w:rFonts w:ascii="Arial" w:hAnsi="Arial" w:cs="Arial"/>
              </w:rPr>
            </w:pPr>
            <w:r w:rsidRPr="00AA62E0">
              <w:rPr>
                <w:rFonts w:ascii="Arial" w:hAnsi="Arial" w:cs="Arial"/>
              </w:rPr>
              <w:lastRenderedPageBreak/>
              <w:t xml:space="preserve">SEL: Zones of Regulation implemented school wide.  </w:t>
            </w:r>
            <w:proofErr w:type="spellStart"/>
            <w:r w:rsidRPr="00AA62E0">
              <w:rPr>
                <w:rFonts w:ascii="Arial" w:hAnsi="Arial" w:cs="Arial"/>
              </w:rPr>
              <w:t>Moozoom</w:t>
            </w:r>
            <w:proofErr w:type="spellEnd"/>
            <w:r w:rsidRPr="00AA62E0">
              <w:rPr>
                <w:rFonts w:ascii="Arial" w:hAnsi="Arial" w:cs="Arial"/>
              </w:rPr>
              <w:t xml:space="preserve"> online platform. </w:t>
            </w:r>
          </w:p>
          <w:p w14:paraId="6F2B5043" w14:textId="77777777" w:rsidR="00AA62E0" w:rsidRPr="00AA62E0" w:rsidRDefault="00AA62E0" w:rsidP="007F139E">
            <w:pPr>
              <w:rPr>
                <w:rFonts w:ascii="Arial" w:hAnsi="Arial" w:cs="Arial"/>
              </w:rPr>
            </w:pPr>
          </w:p>
          <w:p w14:paraId="6BB2FDEB" w14:textId="77777777" w:rsidR="00AA62E0" w:rsidRPr="00AA62E0" w:rsidRDefault="00AA62E0" w:rsidP="007F139E">
            <w:pPr>
              <w:rPr>
                <w:rFonts w:ascii="Arial" w:hAnsi="Arial" w:cs="Arial"/>
              </w:rPr>
            </w:pPr>
            <w:r w:rsidRPr="00AA62E0">
              <w:rPr>
                <w:rFonts w:ascii="Arial" w:hAnsi="Arial" w:cs="Arial"/>
              </w:rPr>
              <w:t xml:space="preserve">TRANSPORT: </w:t>
            </w:r>
            <w:proofErr w:type="spellStart"/>
            <w:r w:rsidRPr="00AA62E0">
              <w:rPr>
                <w:rFonts w:ascii="Arial" w:hAnsi="Arial" w:cs="Arial"/>
              </w:rPr>
              <w:t>mTransport</w:t>
            </w:r>
            <w:proofErr w:type="spellEnd"/>
            <w:r w:rsidRPr="00AA62E0">
              <w:rPr>
                <w:rFonts w:ascii="Arial" w:hAnsi="Arial" w:cs="Arial"/>
              </w:rPr>
              <w:t xml:space="preserve"> app to help parents track the bus movement.  Also allows for supporting our initiatives to address Feel safe at school as well as to and from school.  Remind Texting App supports parents with real time information. </w:t>
            </w:r>
          </w:p>
          <w:p w14:paraId="4CC409A5" w14:textId="77777777" w:rsidR="00AA62E0" w:rsidRPr="00AA62E0" w:rsidRDefault="00AA62E0" w:rsidP="007F139E">
            <w:pPr>
              <w:rPr>
                <w:rFonts w:ascii="Arial" w:hAnsi="Arial" w:cs="Arial"/>
              </w:rPr>
            </w:pPr>
          </w:p>
          <w:p w14:paraId="17B2E0BA" w14:textId="77777777" w:rsidR="00AA62E0" w:rsidRPr="00AA62E0" w:rsidRDefault="00AA62E0" w:rsidP="007F139E">
            <w:pPr>
              <w:rPr>
                <w:rFonts w:ascii="Arial" w:hAnsi="Arial" w:cs="Arial"/>
              </w:rPr>
            </w:pPr>
            <w:r w:rsidRPr="00AA62E0">
              <w:rPr>
                <w:rFonts w:ascii="Arial" w:hAnsi="Arial" w:cs="Arial"/>
              </w:rPr>
              <w:t>SOCIAL MEDIA: TELUS training through CLC + Awareness for parents and social media</w:t>
            </w:r>
          </w:p>
          <w:p w14:paraId="4463F49F" w14:textId="77777777" w:rsidR="00AA62E0" w:rsidRPr="00AA62E0" w:rsidRDefault="00AA62E0" w:rsidP="007F139E">
            <w:pPr>
              <w:rPr>
                <w:rFonts w:ascii="Arial" w:hAnsi="Arial" w:cs="Arial"/>
              </w:rPr>
            </w:pPr>
          </w:p>
          <w:p w14:paraId="49AC4251" w14:textId="77777777" w:rsidR="00AA62E0" w:rsidRPr="00AA62E0" w:rsidRDefault="00AA62E0" w:rsidP="007F139E">
            <w:pPr>
              <w:rPr>
                <w:rFonts w:ascii="Arial" w:hAnsi="Arial" w:cs="Arial"/>
              </w:rPr>
            </w:pPr>
            <w:r w:rsidRPr="00AA62E0">
              <w:rPr>
                <w:rFonts w:ascii="Arial" w:hAnsi="Arial" w:cs="Arial"/>
              </w:rPr>
              <w:t xml:space="preserve">STUDENT TO STUDENT (STS) INITIATIVES: Playground leaders, mentoring from senior students to younger students. </w:t>
            </w:r>
          </w:p>
          <w:p w14:paraId="7078ECFF" w14:textId="77777777" w:rsidR="00AA62E0" w:rsidRPr="00AA62E0" w:rsidRDefault="00AA62E0" w:rsidP="007F139E">
            <w:pPr>
              <w:rPr>
                <w:rFonts w:ascii="Arial" w:hAnsi="Arial" w:cs="Arial"/>
              </w:rPr>
            </w:pPr>
          </w:p>
          <w:p w14:paraId="6A28EF17" w14:textId="77777777" w:rsidR="00AA62E0" w:rsidRPr="00AA62E0" w:rsidRDefault="00AA62E0" w:rsidP="007F139E">
            <w:pPr>
              <w:rPr>
                <w:rFonts w:ascii="Arial" w:hAnsi="Arial" w:cs="Arial"/>
              </w:rPr>
            </w:pPr>
            <w:r w:rsidRPr="00AA62E0">
              <w:rPr>
                <w:rFonts w:ascii="Arial" w:hAnsi="Arial" w:cs="Arial"/>
              </w:rPr>
              <w:t xml:space="preserve">OUTREACH TO PARENTS:  Informing parents of our ABAV plan as well as resources to help them with the vocabulary behind the program.  </w:t>
            </w:r>
            <w:proofErr w:type="gramStart"/>
            <w:r w:rsidRPr="00AA62E0">
              <w:rPr>
                <w:rFonts w:ascii="Arial" w:hAnsi="Arial" w:cs="Arial"/>
              </w:rPr>
              <w:t>Also</w:t>
            </w:r>
            <w:proofErr w:type="gramEnd"/>
            <w:r w:rsidRPr="00AA62E0">
              <w:rPr>
                <w:rFonts w:ascii="Arial" w:hAnsi="Arial" w:cs="Arial"/>
              </w:rPr>
              <w:t xml:space="preserve"> to support them with resources available to them via our JAM FAM (Family Aide Memoire).</w:t>
            </w:r>
          </w:p>
          <w:p w14:paraId="3F693A52" w14:textId="77777777" w:rsidR="00AA62E0" w:rsidRPr="00AA62E0" w:rsidRDefault="00AA62E0" w:rsidP="007F139E">
            <w:pPr>
              <w:rPr>
                <w:rFonts w:ascii="Arial" w:hAnsi="Arial" w:cs="Arial"/>
              </w:rPr>
            </w:pPr>
          </w:p>
          <w:p w14:paraId="42EF2405" w14:textId="77777777" w:rsidR="00AA62E0" w:rsidRPr="00AA62E0" w:rsidRDefault="00AA62E0" w:rsidP="007F139E">
            <w:pPr>
              <w:rPr>
                <w:rFonts w:ascii="Arial" w:hAnsi="Arial" w:cs="Arial"/>
              </w:rPr>
            </w:pPr>
            <w:r w:rsidRPr="00AA62E0">
              <w:rPr>
                <w:rFonts w:ascii="Arial" w:hAnsi="Arial" w:cs="Arial"/>
              </w:rPr>
              <w:t>Via our CLC CDA, this will help orientate our outreach to community stakeholders.</w:t>
            </w:r>
          </w:p>
          <w:p w14:paraId="6B45B18D" w14:textId="77777777" w:rsidR="00AA62E0" w:rsidRPr="00AA62E0" w:rsidRDefault="00AA62E0" w:rsidP="007F139E">
            <w:pPr>
              <w:rPr>
                <w:rFonts w:ascii="Arial" w:hAnsi="Arial" w:cs="Arial"/>
              </w:rPr>
            </w:pPr>
          </w:p>
          <w:p w14:paraId="6BB950FA" w14:textId="77777777" w:rsidR="00AA62E0" w:rsidRPr="00AA62E0" w:rsidRDefault="00AA62E0" w:rsidP="007F139E">
            <w:pPr>
              <w:rPr>
                <w:rFonts w:ascii="Arial" w:hAnsi="Arial" w:cs="Arial"/>
              </w:rPr>
            </w:pPr>
            <w:r w:rsidRPr="00AA62E0">
              <w:rPr>
                <w:rFonts w:ascii="Arial" w:hAnsi="Arial" w:cs="Arial"/>
              </w:rPr>
              <w:t>SCHOOL SUCCESS TEAM along with the assistance of the ABAV committee will support and oversee the educational project.</w:t>
            </w:r>
          </w:p>
          <w:p w14:paraId="3F64703F" w14:textId="77777777" w:rsidR="00AA62E0" w:rsidRPr="00AA62E0" w:rsidRDefault="00AA62E0" w:rsidP="007F139E">
            <w:pPr>
              <w:rPr>
                <w:rFonts w:ascii="Arial" w:hAnsi="Arial" w:cs="Arial"/>
                <w:sz w:val="21"/>
                <w:szCs w:val="21"/>
              </w:rPr>
            </w:pPr>
          </w:p>
          <w:p w14:paraId="0B32EA3F" w14:textId="77777777" w:rsidR="00AA62E0" w:rsidRPr="00AA62E0" w:rsidRDefault="00AA62E0" w:rsidP="007F139E">
            <w:pPr>
              <w:rPr>
                <w:rFonts w:ascii="Arial" w:hAnsi="Arial" w:cs="Arial"/>
                <w:sz w:val="21"/>
                <w:szCs w:val="21"/>
              </w:rPr>
            </w:pPr>
            <w:r w:rsidRPr="00AA62E0">
              <w:rPr>
                <w:rFonts w:ascii="Arial" w:hAnsi="Arial" w:cs="Arial"/>
              </w:rPr>
              <w:t>A major emphasis on Outdoor Education.</w:t>
            </w:r>
          </w:p>
          <w:p w14:paraId="3B511FB2" w14:textId="77777777" w:rsidR="00AA62E0" w:rsidRPr="00AA62E0" w:rsidRDefault="00AA62E0" w:rsidP="007F139E">
            <w:pPr>
              <w:rPr>
                <w:rFonts w:ascii="Arial" w:hAnsi="Arial" w:cs="Arial"/>
                <w:sz w:val="21"/>
                <w:szCs w:val="21"/>
                <w:lang w:val="en-CA"/>
              </w:rPr>
            </w:pPr>
          </w:p>
          <w:p w14:paraId="3239BAF8" w14:textId="77777777" w:rsidR="00AA62E0" w:rsidRPr="00AA62E0" w:rsidRDefault="00AA62E0" w:rsidP="007F139E">
            <w:pPr>
              <w:rPr>
                <w:rFonts w:ascii="Arial" w:hAnsi="Arial" w:cs="Arial"/>
                <w:sz w:val="21"/>
                <w:szCs w:val="21"/>
                <w:lang w:val="en-CA"/>
              </w:rPr>
            </w:pPr>
          </w:p>
          <w:p w14:paraId="6BC6849F" w14:textId="77777777" w:rsidR="00AA62E0" w:rsidRPr="00AA62E0" w:rsidRDefault="00AA62E0" w:rsidP="007F139E">
            <w:pPr>
              <w:rPr>
                <w:rFonts w:ascii="Arial" w:hAnsi="Arial" w:cs="Arial"/>
                <w:sz w:val="21"/>
                <w:szCs w:val="21"/>
                <w:lang w:val="en-CA"/>
              </w:rPr>
            </w:pPr>
          </w:p>
        </w:tc>
      </w:tr>
    </w:tbl>
    <w:p w14:paraId="18392BDC" w14:textId="77777777" w:rsidR="00AA62E0" w:rsidRPr="00AA62E0" w:rsidRDefault="00AA62E0" w:rsidP="00AA62E0">
      <w:pPr>
        <w:spacing w:after="0" w:line="240" w:lineRule="auto"/>
        <w:rPr>
          <w:rFonts w:ascii="Arial" w:hAnsi="Arial" w:cs="Arial"/>
          <w:sz w:val="21"/>
          <w:szCs w:val="21"/>
          <w:lang w:val="en-CA"/>
        </w:rPr>
      </w:pPr>
    </w:p>
    <w:p w14:paraId="6454624C" w14:textId="77777777" w:rsidR="00AA62E0" w:rsidRPr="00AA62E0" w:rsidRDefault="00AA62E0" w:rsidP="00AA62E0">
      <w:pPr>
        <w:spacing w:after="0" w:line="240" w:lineRule="auto"/>
        <w:rPr>
          <w:rFonts w:ascii="Arial" w:hAnsi="Arial" w:cs="Arial"/>
          <w:sz w:val="21"/>
          <w:szCs w:val="21"/>
          <w:lang w:val="en-CA"/>
        </w:rPr>
      </w:pPr>
    </w:p>
    <w:p w14:paraId="144BF379" w14:textId="77777777" w:rsidR="00AA62E0" w:rsidRPr="00AA62E0" w:rsidRDefault="00AA62E0" w:rsidP="00AA62E0">
      <w:pPr>
        <w:spacing w:after="0" w:line="240" w:lineRule="auto"/>
        <w:rPr>
          <w:rFonts w:ascii="Arial" w:hAnsi="Arial" w:cs="Arial"/>
          <w:sz w:val="21"/>
          <w:szCs w:val="21"/>
          <w:lang w:val="en-CA"/>
        </w:rPr>
      </w:pPr>
    </w:p>
    <w:p w14:paraId="40C83815" w14:textId="77777777" w:rsidR="00AA62E0" w:rsidRPr="00AA62E0" w:rsidRDefault="00AA62E0" w:rsidP="00AA62E0">
      <w:pPr>
        <w:spacing w:after="0" w:line="240" w:lineRule="auto"/>
        <w:rPr>
          <w:rFonts w:ascii="Arial" w:hAnsi="Arial" w:cs="Arial"/>
          <w:sz w:val="21"/>
          <w:szCs w:val="21"/>
          <w:lang w:val="en-CA"/>
        </w:rPr>
      </w:pPr>
    </w:p>
    <w:p w14:paraId="5C1C5046" w14:textId="77777777" w:rsidR="00AA62E0" w:rsidRPr="00AA62E0" w:rsidRDefault="00AA62E0" w:rsidP="00AA62E0">
      <w:pPr>
        <w:spacing w:after="0" w:line="240" w:lineRule="auto"/>
        <w:rPr>
          <w:rFonts w:ascii="Arial" w:hAnsi="Arial" w:cs="Arial"/>
          <w:sz w:val="21"/>
          <w:szCs w:val="21"/>
          <w:lang w:val="en-CA"/>
        </w:rPr>
      </w:pPr>
    </w:p>
    <w:p w14:paraId="454074AE" w14:textId="77777777" w:rsidR="00AA62E0" w:rsidRPr="00AA62E0" w:rsidRDefault="00AA62E0" w:rsidP="00AA62E0">
      <w:pPr>
        <w:spacing w:after="0" w:line="240" w:lineRule="auto"/>
        <w:rPr>
          <w:rFonts w:ascii="Arial" w:hAnsi="Arial" w:cs="Arial"/>
          <w:sz w:val="21"/>
          <w:szCs w:val="21"/>
          <w:lang w:val="en-CA"/>
        </w:rPr>
      </w:pPr>
    </w:p>
    <w:p w14:paraId="54C91C97" w14:textId="77777777" w:rsidR="00AA62E0" w:rsidRPr="00AA62E0" w:rsidRDefault="00AA62E0" w:rsidP="00AA62E0">
      <w:pPr>
        <w:spacing w:after="0" w:line="240" w:lineRule="auto"/>
        <w:rPr>
          <w:rFonts w:ascii="Arial" w:hAnsi="Arial" w:cs="Arial"/>
          <w:sz w:val="21"/>
          <w:szCs w:val="21"/>
          <w:lang w:val="en-CA"/>
        </w:rPr>
      </w:pPr>
    </w:p>
    <w:p w14:paraId="425A9D7A" w14:textId="77777777" w:rsidR="00AA62E0" w:rsidRPr="00AA62E0" w:rsidRDefault="00AA62E0" w:rsidP="00AA62E0">
      <w:pPr>
        <w:spacing w:after="0" w:line="240" w:lineRule="auto"/>
        <w:rPr>
          <w:rFonts w:ascii="Arial" w:hAnsi="Arial" w:cs="Arial"/>
          <w:sz w:val="21"/>
          <w:szCs w:val="21"/>
          <w:lang w:val="en-CA"/>
        </w:rPr>
      </w:pPr>
    </w:p>
    <w:p w14:paraId="29583C3F" w14:textId="77777777" w:rsidR="00AA62E0" w:rsidRPr="00AA62E0" w:rsidRDefault="00AA62E0" w:rsidP="00AA62E0">
      <w:pPr>
        <w:spacing w:after="0" w:line="240" w:lineRule="auto"/>
        <w:rPr>
          <w:rFonts w:ascii="Arial" w:hAnsi="Arial" w:cs="Arial"/>
          <w:sz w:val="21"/>
          <w:szCs w:val="21"/>
          <w:lang w:val="en-CA"/>
        </w:rPr>
      </w:pPr>
    </w:p>
    <w:p w14:paraId="390BF815" w14:textId="77777777" w:rsidR="00AA62E0" w:rsidRPr="00AA62E0" w:rsidRDefault="00AA62E0" w:rsidP="00AA62E0">
      <w:pPr>
        <w:spacing w:after="0" w:line="240" w:lineRule="auto"/>
        <w:rPr>
          <w:rFonts w:ascii="Arial" w:hAnsi="Arial" w:cs="Arial"/>
          <w:sz w:val="21"/>
          <w:szCs w:val="21"/>
          <w:lang w:val="en-CA"/>
        </w:rPr>
      </w:pPr>
    </w:p>
    <w:p w14:paraId="1B390424" w14:textId="77777777" w:rsidR="00AA62E0" w:rsidRPr="00AA62E0" w:rsidRDefault="00AA62E0" w:rsidP="00AA62E0">
      <w:pPr>
        <w:spacing w:after="0" w:line="240" w:lineRule="auto"/>
        <w:rPr>
          <w:rFonts w:ascii="Arial" w:hAnsi="Arial" w:cs="Arial"/>
          <w:sz w:val="21"/>
          <w:szCs w:val="21"/>
          <w:lang w:val="en-CA"/>
        </w:rPr>
      </w:pPr>
    </w:p>
    <w:p w14:paraId="5BBA8FDA" w14:textId="77777777" w:rsidR="00AA62E0" w:rsidRPr="00AA62E0" w:rsidRDefault="00AA62E0" w:rsidP="00AA62E0">
      <w:pPr>
        <w:spacing w:after="0" w:line="240" w:lineRule="auto"/>
        <w:rPr>
          <w:rFonts w:ascii="Arial" w:hAnsi="Arial" w:cs="Arial"/>
          <w:sz w:val="21"/>
          <w:szCs w:val="21"/>
          <w:lang w:val="en-CA"/>
        </w:rPr>
      </w:pPr>
    </w:p>
    <w:tbl>
      <w:tblPr>
        <w:tblStyle w:val="TableGrid"/>
        <w:tblW w:w="0" w:type="auto"/>
        <w:tblInd w:w="625" w:type="dxa"/>
        <w:tblBorders>
          <w:top w:val="none" w:sz="0" w:space="0" w:color="auto"/>
          <w:left w:val="none" w:sz="0" w:space="0" w:color="auto"/>
          <w:bottom w:val="single" w:sz="24" w:space="0" w:color="1F4E79"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1912"/>
        <w:gridCol w:w="6823"/>
      </w:tblGrid>
      <w:tr w:rsidR="00AA62E0" w:rsidRPr="00AA62E0" w14:paraId="310176B0" w14:textId="77777777" w:rsidTr="007F139E">
        <w:tc>
          <w:tcPr>
            <w:tcW w:w="1980" w:type="dxa"/>
            <w:vAlign w:val="center"/>
          </w:tcPr>
          <w:p w14:paraId="1F2D8E24"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bookmarkStart w:id="5" w:name="_Hlk118380556"/>
            <w:proofErr w:type="spellStart"/>
            <w:r w:rsidRPr="00AA62E0">
              <w:rPr>
                <w:rFonts w:ascii="Arial" w:hAnsi="Arial" w:cs="Arial"/>
                <w:b/>
                <w:color w:val="1F4E79" w:themeColor="accent5" w:themeShade="80"/>
                <w:lang w:val="fr-CA"/>
              </w:rPr>
              <w:t>Element</w:t>
            </w:r>
            <w:proofErr w:type="spellEnd"/>
            <w:r w:rsidRPr="00AA62E0">
              <w:rPr>
                <w:rFonts w:ascii="Arial" w:hAnsi="Arial" w:cs="Arial"/>
                <w:b/>
                <w:color w:val="1F4E79" w:themeColor="accent5" w:themeShade="80"/>
                <w:lang w:val="fr-CA"/>
              </w:rPr>
              <w:t xml:space="preserve"> 2</w:t>
            </w:r>
          </w:p>
        </w:tc>
        <w:tc>
          <w:tcPr>
            <w:tcW w:w="7200" w:type="dxa"/>
            <w:vAlign w:val="bottom"/>
          </w:tcPr>
          <w:p w14:paraId="31B2BCCB"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PREVENTATIVE MEASURES</w:t>
            </w:r>
          </w:p>
        </w:tc>
      </w:tr>
    </w:tbl>
    <w:p w14:paraId="20330798"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fr-CA"/>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30"/>
      </w:tblGrid>
      <w:tr w:rsidR="00AA62E0" w:rsidRPr="00AA62E0" w14:paraId="6B8FCABC" w14:textId="77777777" w:rsidTr="007F139E">
        <w:tc>
          <w:tcPr>
            <w:tcW w:w="9175" w:type="dxa"/>
          </w:tcPr>
          <w:p w14:paraId="60B71AE6"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pacing w:val="10"/>
                <w:sz w:val="22"/>
                <w:szCs w:val="22"/>
              </w:rPr>
            </w:pPr>
            <w:r w:rsidRPr="00AA62E0">
              <w:rPr>
                <w:rFonts w:ascii="Arial" w:hAnsi="Arial" w:cs="Arial"/>
                <w:color w:val="1F3864"/>
                <w:spacing w:val="4"/>
                <w:sz w:val="24"/>
                <w:szCs w:val="24"/>
                <w:u w:color="1F3864"/>
              </w:rPr>
              <w:t xml:space="preserve">To address the area(s) of concern, the following preventative measures aimed at putting an end to all forms of bullying and violence; in </w:t>
            </w:r>
            <w:proofErr w:type="gramStart"/>
            <w:r w:rsidRPr="00AA62E0">
              <w:rPr>
                <w:rFonts w:ascii="Arial" w:hAnsi="Arial" w:cs="Arial"/>
                <w:color w:val="1F3864"/>
                <w:spacing w:val="4"/>
                <w:sz w:val="24"/>
                <w:szCs w:val="24"/>
                <w:u w:color="1F3864"/>
              </w:rPr>
              <w:t>particular those</w:t>
            </w:r>
            <w:proofErr w:type="gramEnd"/>
            <w:r w:rsidRPr="00AA62E0">
              <w:rPr>
                <w:rFonts w:ascii="Arial" w:hAnsi="Arial" w:cs="Arial"/>
                <w:color w:val="1F3864"/>
                <w:spacing w:val="4"/>
                <w:sz w:val="24"/>
                <w:szCs w:val="24"/>
                <w:u w:color="1F3864"/>
              </w:rPr>
              <w:t xml:space="preserve"> motivated by racism or homophobia or targeting sexual orientation, sexual identity, a handicap or a physical characteristic include:</w:t>
            </w:r>
          </w:p>
        </w:tc>
      </w:tr>
    </w:tbl>
    <w:p w14:paraId="06617EB1" w14:textId="77777777" w:rsidR="00AA62E0" w:rsidRPr="00AA62E0" w:rsidRDefault="00AA62E0" w:rsidP="00AA62E0">
      <w:pPr>
        <w:widowControl w:val="0"/>
        <w:autoSpaceDE w:val="0"/>
        <w:autoSpaceDN w:val="0"/>
        <w:adjustRightInd w:val="0"/>
        <w:rPr>
          <w:rFonts w:ascii="Arial" w:hAnsi="Arial" w:cs="Arial"/>
          <w:color w:val="1F4E79" w:themeColor="accent5" w:themeShade="80"/>
        </w:rPr>
      </w:pPr>
    </w:p>
    <w:tbl>
      <w:tblPr>
        <w:tblStyle w:val="TableGrid"/>
        <w:tblW w:w="0" w:type="auto"/>
        <w:tblInd w:w="625" w:type="dxa"/>
        <w:tblLook w:val="04A0" w:firstRow="1" w:lastRow="0" w:firstColumn="1" w:lastColumn="0" w:noHBand="0" w:noVBand="1"/>
      </w:tblPr>
      <w:tblGrid>
        <w:gridCol w:w="701"/>
        <w:gridCol w:w="8024"/>
      </w:tblGrid>
      <w:tr w:rsidR="00AA62E0" w:rsidRPr="00AA62E0" w14:paraId="2FBDA257" w14:textId="77777777" w:rsidTr="00DC5564">
        <w:tc>
          <w:tcPr>
            <w:tcW w:w="701" w:type="dxa"/>
          </w:tcPr>
          <w:p w14:paraId="4C18A872"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rPr>
              <w:t xml:space="preserve">1- </w:t>
            </w:r>
          </w:p>
        </w:tc>
        <w:tc>
          <w:tcPr>
            <w:tcW w:w="8024" w:type="dxa"/>
          </w:tcPr>
          <w:p w14:paraId="6902E950" w14:textId="77777777" w:rsidR="00AA62E0" w:rsidRPr="00AA62E0" w:rsidRDefault="00AA62E0" w:rsidP="007F139E">
            <w:pPr>
              <w:widowControl w:val="0"/>
              <w:autoSpaceDE w:val="0"/>
              <w:autoSpaceDN w:val="0"/>
              <w:adjustRightInd w:val="0"/>
              <w:rPr>
                <w:rFonts w:ascii="Arial" w:hAnsi="Arial" w:cs="Arial"/>
              </w:rPr>
            </w:pPr>
            <w:r w:rsidRPr="00AA62E0">
              <w:rPr>
                <w:rFonts w:ascii="Arial" w:hAnsi="Arial" w:cs="Arial"/>
              </w:rPr>
              <w:t xml:space="preserve">Zones of Regulation </w:t>
            </w:r>
          </w:p>
        </w:tc>
      </w:tr>
      <w:tr w:rsidR="00AA62E0" w:rsidRPr="00AA62E0" w14:paraId="5CFED721" w14:textId="77777777" w:rsidTr="00DC5564">
        <w:tc>
          <w:tcPr>
            <w:tcW w:w="701" w:type="dxa"/>
          </w:tcPr>
          <w:p w14:paraId="1909BC40" w14:textId="77777777" w:rsidR="00AA62E0" w:rsidRPr="00AA62E0" w:rsidRDefault="00AA62E0" w:rsidP="007F139E">
            <w:pPr>
              <w:widowControl w:val="0"/>
              <w:autoSpaceDE w:val="0"/>
              <w:autoSpaceDN w:val="0"/>
              <w:adjustRightInd w:val="0"/>
              <w:rPr>
                <w:rFonts w:ascii="Arial" w:hAnsi="Arial" w:cs="Arial"/>
              </w:rPr>
            </w:pPr>
          </w:p>
        </w:tc>
        <w:tc>
          <w:tcPr>
            <w:tcW w:w="8024" w:type="dxa"/>
          </w:tcPr>
          <w:p w14:paraId="25879228" w14:textId="77777777" w:rsidR="00AA62E0" w:rsidRPr="00AA62E0" w:rsidRDefault="00AA62E0" w:rsidP="007F139E">
            <w:pPr>
              <w:widowControl w:val="0"/>
              <w:autoSpaceDE w:val="0"/>
              <w:autoSpaceDN w:val="0"/>
              <w:adjustRightInd w:val="0"/>
              <w:rPr>
                <w:rFonts w:ascii="Arial" w:hAnsi="Arial" w:cs="Arial"/>
              </w:rPr>
            </w:pPr>
          </w:p>
        </w:tc>
      </w:tr>
      <w:tr w:rsidR="00AA62E0" w:rsidRPr="00AA62E0" w14:paraId="6197E10A" w14:textId="77777777" w:rsidTr="00DC5564">
        <w:tc>
          <w:tcPr>
            <w:tcW w:w="701" w:type="dxa"/>
          </w:tcPr>
          <w:p w14:paraId="378FFB95"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2 -</w:t>
            </w:r>
          </w:p>
        </w:tc>
        <w:tc>
          <w:tcPr>
            <w:tcW w:w="8024" w:type="dxa"/>
          </w:tcPr>
          <w:p w14:paraId="29B360DE" w14:textId="77777777" w:rsidR="00AA62E0" w:rsidRPr="00AA62E0" w:rsidRDefault="00AA62E0" w:rsidP="007F139E">
            <w:pPr>
              <w:widowControl w:val="0"/>
              <w:autoSpaceDE w:val="0"/>
              <w:autoSpaceDN w:val="0"/>
              <w:adjustRightInd w:val="0"/>
              <w:rPr>
                <w:rFonts w:ascii="Arial" w:hAnsi="Arial" w:cs="Arial"/>
                <w:sz w:val="22"/>
                <w:szCs w:val="22"/>
                <w:lang w:val="fr-CA"/>
              </w:rPr>
            </w:pPr>
            <w:proofErr w:type="spellStart"/>
            <w:r w:rsidRPr="00AA62E0">
              <w:rPr>
                <w:rFonts w:ascii="Arial" w:hAnsi="Arial" w:cs="Arial"/>
              </w:rPr>
              <w:t>Moozoom</w:t>
            </w:r>
            <w:proofErr w:type="spellEnd"/>
          </w:p>
        </w:tc>
      </w:tr>
    </w:tbl>
    <w:p w14:paraId="1AA125E9"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fr-CA"/>
        </w:rPr>
      </w:pPr>
    </w:p>
    <w:tbl>
      <w:tblPr>
        <w:tblStyle w:val="TableGrid"/>
        <w:tblW w:w="0" w:type="auto"/>
        <w:tblInd w:w="625" w:type="dxa"/>
        <w:tblLook w:val="04A0" w:firstRow="1" w:lastRow="0" w:firstColumn="1" w:lastColumn="0" w:noHBand="0" w:noVBand="1"/>
      </w:tblPr>
      <w:tblGrid>
        <w:gridCol w:w="697"/>
        <w:gridCol w:w="8028"/>
      </w:tblGrid>
      <w:tr w:rsidR="00AA62E0" w:rsidRPr="00AA62E0" w14:paraId="0E04BDBD" w14:textId="77777777" w:rsidTr="007F139E">
        <w:trPr>
          <w:trHeight w:val="288"/>
        </w:trPr>
        <w:tc>
          <w:tcPr>
            <w:tcW w:w="720" w:type="dxa"/>
          </w:tcPr>
          <w:p w14:paraId="333816FD"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3 -</w:t>
            </w:r>
          </w:p>
        </w:tc>
        <w:tc>
          <w:tcPr>
            <w:tcW w:w="8460" w:type="dxa"/>
          </w:tcPr>
          <w:p w14:paraId="09D6BC5C" w14:textId="77777777" w:rsidR="00AA62E0" w:rsidRPr="00AA62E0" w:rsidRDefault="00AA62E0" w:rsidP="007F139E">
            <w:pPr>
              <w:widowControl w:val="0"/>
              <w:autoSpaceDE w:val="0"/>
              <w:autoSpaceDN w:val="0"/>
              <w:adjustRightInd w:val="0"/>
              <w:rPr>
                <w:rFonts w:ascii="Arial" w:hAnsi="Arial" w:cs="Arial"/>
                <w:sz w:val="22"/>
                <w:szCs w:val="22"/>
                <w:lang w:val="fr-CA"/>
              </w:rPr>
            </w:pPr>
            <w:r w:rsidRPr="00AA62E0">
              <w:rPr>
                <w:rFonts w:ascii="Arial" w:hAnsi="Arial" w:cs="Arial"/>
              </w:rPr>
              <w:t>Student Voice Feedback</w:t>
            </w:r>
          </w:p>
        </w:tc>
      </w:tr>
    </w:tbl>
    <w:p w14:paraId="66EFA47E"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fr-CA"/>
        </w:rPr>
      </w:pPr>
    </w:p>
    <w:tbl>
      <w:tblPr>
        <w:tblStyle w:val="TableGrid"/>
        <w:tblW w:w="0" w:type="auto"/>
        <w:tblInd w:w="625" w:type="dxa"/>
        <w:tblLook w:val="04A0" w:firstRow="1" w:lastRow="0" w:firstColumn="1" w:lastColumn="0" w:noHBand="0" w:noVBand="1"/>
      </w:tblPr>
      <w:tblGrid>
        <w:gridCol w:w="697"/>
        <w:gridCol w:w="8028"/>
      </w:tblGrid>
      <w:tr w:rsidR="00AA62E0" w:rsidRPr="00AA62E0" w14:paraId="4333827E" w14:textId="77777777" w:rsidTr="007F139E">
        <w:trPr>
          <w:trHeight w:val="288"/>
        </w:trPr>
        <w:tc>
          <w:tcPr>
            <w:tcW w:w="720" w:type="dxa"/>
          </w:tcPr>
          <w:p w14:paraId="128675C1"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4 -</w:t>
            </w:r>
          </w:p>
        </w:tc>
        <w:tc>
          <w:tcPr>
            <w:tcW w:w="8460" w:type="dxa"/>
          </w:tcPr>
          <w:p w14:paraId="4B6029E1" w14:textId="77777777" w:rsidR="00AA62E0" w:rsidRPr="00AA62E0" w:rsidRDefault="00AA62E0" w:rsidP="007F139E">
            <w:pPr>
              <w:widowControl w:val="0"/>
              <w:autoSpaceDE w:val="0"/>
              <w:autoSpaceDN w:val="0"/>
              <w:adjustRightInd w:val="0"/>
              <w:rPr>
                <w:rFonts w:ascii="Arial" w:hAnsi="Arial" w:cs="Arial"/>
                <w:sz w:val="22"/>
                <w:szCs w:val="22"/>
                <w:lang w:val="fr-CA"/>
              </w:rPr>
            </w:pPr>
            <w:r w:rsidRPr="00AA62E0">
              <w:rPr>
                <w:rFonts w:ascii="Arial" w:hAnsi="Arial" w:cs="Arial"/>
              </w:rPr>
              <w:t>Playground Leader Program</w:t>
            </w:r>
          </w:p>
        </w:tc>
      </w:tr>
    </w:tbl>
    <w:p w14:paraId="2A21E8E0"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fr-CA"/>
        </w:rPr>
      </w:pPr>
    </w:p>
    <w:tbl>
      <w:tblPr>
        <w:tblStyle w:val="TableGrid"/>
        <w:tblW w:w="0" w:type="auto"/>
        <w:tblInd w:w="625" w:type="dxa"/>
        <w:tblLook w:val="04A0" w:firstRow="1" w:lastRow="0" w:firstColumn="1" w:lastColumn="0" w:noHBand="0" w:noVBand="1"/>
      </w:tblPr>
      <w:tblGrid>
        <w:gridCol w:w="701"/>
        <w:gridCol w:w="8024"/>
      </w:tblGrid>
      <w:tr w:rsidR="00AA62E0" w:rsidRPr="00AA62E0" w14:paraId="4C736D45" w14:textId="77777777" w:rsidTr="007F139E">
        <w:trPr>
          <w:trHeight w:val="288"/>
        </w:trPr>
        <w:tc>
          <w:tcPr>
            <w:tcW w:w="720" w:type="dxa"/>
          </w:tcPr>
          <w:p w14:paraId="71EFAFB1"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5-</w:t>
            </w:r>
          </w:p>
        </w:tc>
        <w:tc>
          <w:tcPr>
            <w:tcW w:w="8460" w:type="dxa"/>
          </w:tcPr>
          <w:p w14:paraId="1333FCBC" w14:textId="77777777" w:rsidR="00AA62E0" w:rsidRPr="00AA62E0" w:rsidRDefault="00AA62E0" w:rsidP="007F139E">
            <w:pPr>
              <w:widowControl w:val="0"/>
              <w:autoSpaceDE w:val="0"/>
              <w:autoSpaceDN w:val="0"/>
              <w:adjustRightInd w:val="0"/>
              <w:rPr>
                <w:rFonts w:ascii="Arial" w:hAnsi="Arial" w:cs="Arial"/>
                <w:sz w:val="22"/>
                <w:szCs w:val="22"/>
                <w:lang w:val="fr-CA"/>
              </w:rPr>
            </w:pPr>
            <w:r w:rsidRPr="00AA62E0">
              <w:rPr>
                <w:rFonts w:ascii="Arial" w:hAnsi="Arial" w:cs="Arial"/>
              </w:rPr>
              <w:t>OASIS &amp; JAM Café resources</w:t>
            </w:r>
          </w:p>
        </w:tc>
      </w:tr>
    </w:tbl>
    <w:p w14:paraId="0333DA05"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fr-CA"/>
        </w:rPr>
      </w:pPr>
    </w:p>
    <w:tbl>
      <w:tblPr>
        <w:tblStyle w:val="TableGrid"/>
        <w:tblW w:w="0" w:type="auto"/>
        <w:tblInd w:w="625" w:type="dxa"/>
        <w:tblLook w:val="04A0" w:firstRow="1" w:lastRow="0" w:firstColumn="1" w:lastColumn="0" w:noHBand="0" w:noVBand="1"/>
      </w:tblPr>
      <w:tblGrid>
        <w:gridCol w:w="695"/>
        <w:gridCol w:w="8030"/>
      </w:tblGrid>
      <w:tr w:rsidR="00AA62E0" w:rsidRPr="00AA62E0" w14:paraId="6B3CDFCD" w14:textId="77777777" w:rsidTr="007F139E">
        <w:trPr>
          <w:trHeight w:val="288"/>
        </w:trPr>
        <w:tc>
          <w:tcPr>
            <w:tcW w:w="720" w:type="dxa"/>
          </w:tcPr>
          <w:p w14:paraId="773F9F25"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6 -</w:t>
            </w:r>
          </w:p>
        </w:tc>
        <w:tc>
          <w:tcPr>
            <w:tcW w:w="8460" w:type="dxa"/>
          </w:tcPr>
          <w:p w14:paraId="5EC94A86" w14:textId="77777777" w:rsidR="00AA62E0" w:rsidRPr="00AA62E0" w:rsidRDefault="00AA62E0" w:rsidP="007F139E">
            <w:pPr>
              <w:widowControl w:val="0"/>
              <w:autoSpaceDE w:val="0"/>
              <w:autoSpaceDN w:val="0"/>
              <w:adjustRightInd w:val="0"/>
              <w:rPr>
                <w:rFonts w:ascii="Arial" w:hAnsi="Arial" w:cs="Arial"/>
                <w:sz w:val="22"/>
                <w:szCs w:val="22"/>
                <w:lang w:val="en-CA"/>
              </w:rPr>
            </w:pPr>
            <w:r w:rsidRPr="00AA62E0">
              <w:rPr>
                <w:rFonts w:ascii="Arial" w:hAnsi="Arial" w:cs="Arial"/>
              </w:rPr>
              <w:t xml:space="preserve">Open Communication with Parents </w:t>
            </w:r>
          </w:p>
        </w:tc>
      </w:tr>
    </w:tbl>
    <w:p w14:paraId="1962B59C"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fr-CA"/>
        </w:rPr>
      </w:pPr>
    </w:p>
    <w:tbl>
      <w:tblPr>
        <w:tblStyle w:val="TableGrid"/>
        <w:tblW w:w="0" w:type="auto"/>
        <w:tblInd w:w="625" w:type="dxa"/>
        <w:tblLook w:val="04A0" w:firstRow="1" w:lastRow="0" w:firstColumn="1" w:lastColumn="0" w:noHBand="0" w:noVBand="1"/>
      </w:tblPr>
      <w:tblGrid>
        <w:gridCol w:w="697"/>
        <w:gridCol w:w="8028"/>
      </w:tblGrid>
      <w:tr w:rsidR="00AA62E0" w:rsidRPr="00AA62E0" w14:paraId="14B8817D" w14:textId="77777777" w:rsidTr="007F139E">
        <w:trPr>
          <w:trHeight w:val="288"/>
        </w:trPr>
        <w:tc>
          <w:tcPr>
            <w:tcW w:w="720" w:type="dxa"/>
          </w:tcPr>
          <w:p w14:paraId="7ADDD824"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7 -</w:t>
            </w:r>
          </w:p>
        </w:tc>
        <w:tc>
          <w:tcPr>
            <w:tcW w:w="8460" w:type="dxa"/>
          </w:tcPr>
          <w:p w14:paraId="2BB9DF4E" w14:textId="77777777" w:rsidR="00AA62E0" w:rsidRPr="00AA62E0" w:rsidRDefault="00AA62E0" w:rsidP="007F139E">
            <w:pPr>
              <w:rPr>
                <w:rFonts w:ascii="Arial" w:hAnsi="Arial" w:cs="Arial"/>
              </w:rPr>
            </w:pPr>
            <w:r w:rsidRPr="00AA62E0">
              <w:rPr>
                <w:rFonts w:ascii="Arial" w:hAnsi="Arial" w:cs="Arial"/>
              </w:rPr>
              <w:t xml:space="preserve">Sheltered Lunches and Alternative Recesses </w:t>
            </w:r>
          </w:p>
        </w:tc>
      </w:tr>
    </w:tbl>
    <w:p w14:paraId="054C5D33"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en-CA"/>
        </w:rPr>
      </w:pPr>
    </w:p>
    <w:tbl>
      <w:tblPr>
        <w:tblStyle w:val="TableGrid"/>
        <w:tblW w:w="0" w:type="auto"/>
        <w:tblInd w:w="625" w:type="dxa"/>
        <w:tblLook w:val="04A0" w:firstRow="1" w:lastRow="0" w:firstColumn="1" w:lastColumn="0" w:noHBand="0" w:noVBand="1"/>
      </w:tblPr>
      <w:tblGrid>
        <w:gridCol w:w="697"/>
        <w:gridCol w:w="8028"/>
      </w:tblGrid>
      <w:tr w:rsidR="00AA62E0" w:rsidRPr="00AA62E0" w14:paraId="35E96DE0" w14:textId="77777777" w:rsidTr="007F139E">
        <w:trPr>
          <w:trHeight w:val="288"/>
        </w:trPr>
        <w:tc>
          <w:tcPr>
            <w:tcW w:w="720" w:type="dxa"/>
          </w:tcPr>
          <w:p w14:paraId="5DA01743"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8 -</w:t>
            </w:r>
          </w:p>
        </w:tc>
        <w:tc>
          <w:tcPr>
            <w:tcW w:w="8460" w:type="dxa"/>
          </w:tcPr>
          <w:p w14:paraId="61A945D9" w14:textId="77777777" w:rsidR="00AA62E0" w:rsidRPr="00AA62E0" w:rsidRDefault="00AA62E0" w:rsidP="007F139E">
            <w:pPr>
              <w:widowControl w:val="0"/>
              <w:autoSpaceDE w:val="0"/>
              <w:autoSpaceDN w:val="0"/>
              <w:adjustRightInd w:val="0"/>
              <w:rPr>
                <w:rFonts w:ascii="Arial" w:hAnsi="Arial" w:cs="Arial"/>
                <w:sz w:val="22"/>
                <w:szCs w:val="22"/>
                <w:lang w:val="en-CA"/>
              </w:rPr>
            </w:pPr>
            <w:r w:rsidRPr="00AA62E0">
              <w:rPr>
                <w:rFonts w:ascii="Arial" w:hAnsi="Arial" w:cs="Arial"/>
              </w:rPr>
              <w:t>Diversity &amp; Inclusion program for staff</w:t>
            </w:r>
          </w:p>
        </w:tc>
      </w:tr>
    </w:tbl>
    <w:p w14:paraId="5728EE42"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en-CA"/>
        </w:rPr>
      </w:pPr>
    </w:p>
    <w:tbl>
      <w:tblPr>
        <w:tblStyle w:val="TableGrid"/>
        <w:tblW w:w="0" w:type="auto"/>
        <w:tblInd w:w="625" w:type="dxa"/>
        <w:tblLook w:val="04A0" w:firstRow="1" w:lastRow="0" w:firstColumn="1" w:lastColumn="0" w:noHBand="0" w:noVBand="1"/>
      </w:tblPr>
      <w:tblGrid>
        <w:gridCol w:w="697"/>
        <w:gridCol w:w="8028"/>
      </w:tblGrid>
      <w:tr w:rsidR="00AA62E0" w:rsidRPr="00AA62E0" w14:paraId="5C427D43" w14:textId="77777777" w:rsidTr="007F139E">
        <w:trPr>
          <w:trHeight w:val="288"/>
        </w:trPr>
        <w:tc>
          <w:tcPr>
            <w:tcW w:w="720" w:type="dxa"/>
          </w:tcPr>
          <w:p w14:paraId="5849498B"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9 -</w:t>
            </w:r>
          </w:p>
        </w:tc>
        <w:tc>
          <w:tcPr>
            <w:tcW w:w="8460" w:type="dxa"/>
          </w:tcPr>
          <w:p w14:paraId="0E974519" w14:textId="77777777" w:rsidR="00AA62E0" w:rsidRPr="00AA62E0" w:rsidRDefault="00AA62E0" w:rsidP="007F139E">
            <w:pPr>
              <w:rPr>
                <w:rFonts w:ascii="Arial" w:hAnsi="Arial" w:cs="Arial"/>
              </w:rPr>
            </w:pPr>
            <w:r w:rsidRPr="00AA62E0">
              <w:rPr>
                <w:rFonts w:ascii="Arial" w:hAnsi="Arial" w:cs="Arial"/>
              </w:rPr>
              <w:t>Use of our JAM FAM webpage (Parent support interface) to educate them on issues we are dealing with at school</w:t>
            </w:r>
          </w:p>
        </w:tc>
      </w:tr>
    </w:tbl>
    <w:p w14:paraId="7DCC617B"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en-CA"/>
        </w:rPr>
      </w:pPr>
    </w:p>
    <w:tbl>
      <w:tblPr>
        <w:tblStyle w:val="TableGrid"/>
        <w:tblW w:w="0" w:type="auto"/>
        <w:tblInd w:w="625" w:type="dxa"/>
        <w:tblLook w:val="04A0" w:firstRow="1" w:lastRow="0" w:firstColumn="1" w:lastColumn="0" w:noHBand="0" w:noVBand="1"/>
      </w:tblPr>
      <w:tblGrid>
        <w:gridCol w:w="707"/>
        <w:gridCol w:w="8018"/>
      </w:tblGrid>
      <w:tr w:rsidR="00AA62E0" w:rsidRPr="00AA62E0" w14:paraId="06773A25" w14:textId="77777777" w:rsidTr="007F139E">
        <w:trPr>
          <w:trHeight w:val="288"/>
        </w:trPr>
        <w:tc>
          <w:tcPr>
            <w:tcW w:w="707" w:type="dxa"/>
          </w:tcPr>
          <w:p w14:paraId="24C4AC56"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10 -</w:t>
            </w:r>
          </w:p>
        </w:tc>
        <w:tc>
          <w:tcPr>
            <w:tcW w:w="8018" w:type="dxa"/>
          </w:tcPr>
          <w:p w14:paraId="2A2C7452" w14:textId="7B749C9C" w:rsidR="00AA62E0" w:rsidRPr="00DC5564" w:rsidRDefault="00AA62E0" w:rsidP="00DC5564">
            <w:pPr>
              <w:rPr>
                <w:rFonts w:ascii="Arial" w:hAnsi="Arial" w:cs="Arial"/>
              </w:rPr>
            </w:pPr>
            <w:r w:rsidRPr="00AA62E0">
              <w:rPr>
                <w:rFonts w:ascii="Arial" w:hAnsi="Arial" w:cs="Arial"/>
              </w:rPr>
              <w:t xml:space="preserve">Chair (Marie-Josée Dumont) – preventative measures and sensitization campaign around school. </w:t>
            </w:r>
          </w:p>
        </w:tc>
      </w:tr>
      <w:bookmarkEnd w:id="5"/>
    </w:tbl>
    <w:p w14:paraId="26FE5471" w14:textId="77777777" w:rsidR="00AA62E0" w:rsidRPr="00AA62E0" w:rsidRDefault="00AA62E0" w:rsidP="00AA62E0">
      <w:pPr>
        <w:jc w:val="both"/>
        <w:rPr>
          <w:rFonts w:ascii="Arial" w:hAnsi="Arial" w:cs="Arial"/>
          <w:color w:val="1F4E79" w:themeColor="accent5" w:themeShade="80"/>
          <w:lang w:val="en-CA"/>
        </w:rPr>
      </w:pPr>
    </w:p>
    <w:tbl>
      <w:tblPr>
        <w:tblStyle w:val="TableGrid"/>
        <w:tblW w:w="8735" w:type="dxa"/>
        <w:tblInd w:w="595" w:type="dxa"/>
        <w:tblBorders>
          <w:top w:val="none" w:sz="0" w:space="0" w:color="auto"/>
          <w:left w:val="none" w:sz="0" w:space="0" w:color="auto"/>
          <w:bottom w:val="single" w:sz="24" w:space="0" w:color="1F4E79"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1903"/>
        <w:gridCol w:w="6832"/>
      </w:tblGrid>
      <w:tr w:rsidR="00AA62E0" w:rsidRPr="00AA62E0" w14:paraId="68261511" w14:textId="77777777" w:rsidTr="007F139E">
        <w:tc>
          <w:tcPr>
            <w:tcW w:w="1903" w:type="dxa"/>
            <w:tcBorders>
              <w:top w:val="single" w:sz="24" w:space="0" w:color="FFFFFF"/>
              <w:left w:val="single" w:sz="24" w:space="0" w:color="FFFFFF"/>
              <w:bottom w:val="single" w:sz="24" w:space="0" w:color="002851"/>
              <w:right w:val="nil"/>
            </w:tcBorders>
            <w:shd w:val="clear" w:color="auto" w:fill="auto"/>
            <w:vAlign w:val="center"/>
          </w:tcPr>
          <w:p w14:paraId="2FB9BB2B"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bCs/>
                <w:color w:val="1F3864"/>
                <w:u w:color="1F3864"/>
              </w:rPr>
              <w:t>Element 3</w:t>
            </w:r>
          </w:p>
        </w:tc>
        <w:tc>
          <w:tcPr>
            <w:tcW w:w="6832" w:type="dxa"/>
            <w:tcBorders>
              <w:top w:val="single" w:sz="24" w:space="0" w:color="FFFFFF"/>
              <w:left w:val="nil"/>
              <w:bottom w:val="single" w:sz="24" w:space="0" w:color="002851"/>
              <w:right w:val="single" w:sz="24" w:space="0" w:color="FFFFFF"/>
            </w:tcBorders>
            <w:shd w:val="clear" w:color="auto" w:fill="auto"/>
            <w:vAlign w:val="bottom"/>
          </w:tcPr>
          <w:p w14:paraId="034E2675" w14:textId="77777777" w:rsidR="00AA62E0" w:rsidRPr="00AA62E0" w:rsidRDefault="00AA62E0" w:rsidP="007F139E">
            <w:pPr>
              <w:widowControl w:val="0"/>
              <w:autoSpaceDE w:val="0"/>
              <w:autoSpaceDN w:val="0"/>
              <w:adjustRightInd w:val="0"/>
              <w:rPr>
                <w:rFonts w:ascii="Arial" w:hAnsi="Arial" w:cs="Arial"/>
                <w:b/>
                <w:color w:val="1F4E79" w:themeColor="accent5" w:themeShade="80"/>
              </w:rPr>
            </w:pPr>
            <w:proofErr w:type="gramStart"/>
            <w:r w:rsidRPr="00AA62E0">
              <w:rPr>
                <w:rFonts w:ascii="Arial" w:hAnsi="Arial" w:cs="Arial"/>
                <w:b/>
                <w:bCs/>
                <w:color w:val="1F3864"/>
                <w:u w:color="1F3864"/>
              </w:rPr>
              <w:t>MEASURES  FOR</w:t>
            </w:r>
            <w:proofErr w:type="gramEnd"/>
            <w:r w:rsidRPr="00AA62E0">
              <w:rPr>
                <w:rFonts w:ascii="Arial" w:hAnsi="Arial" w:cs="Arial"/>
                <w:b/>
                <w:bCs/>
                <w:color w:val="1F3864"/>
                <w:u w:color="1F3864"/>
              </w:rPr>
              <w:t xml:space="preserve">  PARENT/ GUARDIAN  COLLABORATION</w:t>
            </w:r>
          </w:p>
        </w:tc>
      </w:tr>
    </w:tbl>
    <w:p w14:paraId="180320B8" w14:textId="77777777" w:rsidR="00AA62E0" w:rsidRPr="00AA62E0" w:rsidRDefault="00AA62E0" w:rsidP="00AA62E0">
      <w:pPr>
        <w:widowControl w:val="0"/>
        <w:autoSpaceDE w:val="0"/>
        <w:autoSpaceDN w:val="0"/>
        <w:adjustRightInd w:val="0"/>
        <w:rPr>
          <w:rFonts w:ascii="Arial" w:hAnsi="Arial" w:cs="Arial"/>
          <w:color w:val="1F4E79" w:themeColor="accent5" w:themeShade="80"/>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30"/>
      </w:tblGrid>
      <w:tr w:rsidR="00AA62E0" w:rsidRPr="00AA62E0" w14:paraId="6EFE9C92" w14:textId="77777777" w:rsidTr="007F139E">
        <w:tc>
          <w:tcPr>
            <w:tcW w:w="9175" w:type="dxa"/>
            <w:tcBorders>
              <w:bottom w:val="single" w:sz="2" w:space="0" w:color="auto"/>
            </w:tcBorders>
          </w:tcPr>
          <w:p w14:paraId="4B0B00C5"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r w:rsidRPr="00AA62E0">
              <w:rPr>
                <w:rFonts w:ascii="Arial" w:hAnsi="Arial" w:cs="Arial"/>
                <w:color w:val="1F4E79" w:themeColor="accent5" w:themeShade="80"/>
                <w:sz w:val="21"/>
                <w:szCs w:val="21"/>
              </w:rPr>
              <w:t xml:space="preserve">The success of this plan depends on the understanding and support of </w:t>
            </w:r>
            <w:proofErr w:type="gramStart"/>
            <w:r w:rsidRPr="00AA62E0">
              <w:rPr>
                <w:rFonts w:ascii="Arial" w:hAnsi="Arial" w:cs="Arial"/>
                <w:color w:val="1F4E79" w:themeColor="accent5" w:themeShade="80"/>
                <w:sz w:val="21"/>
                <w:szCs w:val="21"/>
              </w:rPr>
              <w:t>all of</w:t>
            </w:r>
            <w:proofErr w:type="gramEnd"/>
            <w:r w:rsidRPr="00AA62E0">
              <w:rPr>
                <w:rFonts w:ascii="Arial" w:hAnsi="Arial" w:cs="Arial"/>
                <w:color w:val="1F4E79" w:themeColor="accent5" w:themeShade="80"/>
                <w:sz w:val="21"/>
                <w:szCs w:val="21"/>
              </w:rPr>
              <w:t xml:space="preserve"> our stakeholders.  School administrators and staff play a key role in developing programs and strategies to improve daily school life.  Students also have a responsibility to promote and support positive </w:t>
            </w:r>
            <w:proofErr w:type="spellStart"/>
            <w:r w:rsidRPr="00AA62E0">
              <w:rPr>
                <w:rFonts w:ascii="Arial" w:hAnsi="Arial" w:cs="Arial"/>
                <w:color w:val="1F4E79" w:themeColor="accent5" w:themeShade="80"/>
                <w:sz w:val="21"/>
                <w:szCs w:val="21"/>
              </w:rPr>
              <w:t>behaviours</w:t>
            </w:r>
            <w:proofErr w:type="spellEnd"/>
            <w:r w:rsidRPr="00AA62E0">
              <w:rPr>
                <w:rFonts w:ascii="Arial" w:hAnsi="Arial" w:cs="Arial"/>
                <w:color w:val="1F4E79" w:themeColor="accent5" w:themeShade="80"/>
                <w:sz w:val="21"/>
                <w:szCs w:val="21"/>
              </w:rPr>
              <w:t xml:space="preserve">.  Parents/ Guardians are equally important and necessary partners in this initiative.  Parents/ Guardians are encouraged to be active advocates for their children and to be aware of changes in their </w:t>
            </w:r>
            <w:proofErr w:type="spellStart"/>
            <w:r w:rsidRPr="00AA62E0">
              <w:rPr>
                <w:rFonts w:ascii="Arial" w:hAnsi="Arial" w:cs="Arial"/>
                <w:color w:val="1F4E79" w:themeColor="accent5" w:themeShade="80"/>
                <w:sz w:val="21"/>
                <w:szCs w:val="21"/>
              </w:rPr>
              <w:t>behaviours</w:t>
            </w:r>
            <w:proofErr w:type="spellEnd"/>
            <w:r w:rsidRPr="00AA62E0">
              <w:rPr>
                <w:rFonts w:ascii="Arial" w:hAnsi="Arial" w:cs="Arial"/>
                <w:color w:val="1F4E79" w:themeColor="accent5" w:themeShade="80"/>
                <w:sz w:val="21"/>
                <w:szCs w:val="21"/>
              </w:rPr>
              <w:t xml:space="preserve"> and to contact the school when </w:t>
            </w:r>
            <w:proofErr w:type="spellStart"/>
            <w:r w:rsidRPr="00AA62E0">
              <w:rPr>
                <w:rFonts w:ascii="Arial" w:hAnsi="Arial" w:cs="Arial"/>
                <w:color w:val="1F4E79" w:themeColor="accent5" w:themeShade="80"/>
                <w:sz w:val="21"/>
                <w:szCs w:val="21"/>
              </w:rPr>
              <w:t>behaviours</w:t>
            </w:r>
            <w:proofErr w:type="spellEnd"/>
            <w:r w:rsidRPr="00AA62E0">
              <w:rPr>
                <w:rFonts w:ascii="Arial" w:hAnsi="Arial" w:cs="Arial"/>
                <w:color w:val="1F4E79" w:themeColor="accent5" w:themeShade="80"/>
                <w:sz w:val="21"/>
                <w:szCs w:val="21"/>
              </w:rPr>
              <w:t xml:space="preserve"> at home become a concern.</w:t>
            </w:r>
          </w:p>
          <w:p w14:paraId="00295BD0"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p>
          <w:p w14:paraId="4DB3F0A9"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r w:rsidRPr="00AA62E0">
              <w:rPr>
                <w:rFonts w:ascii="Arial" w:hAnsi="Arial" w:cs="Arial"/>
                <w:color w:val="1F4E79" w:themeColor="accent5" w:themeShade="80"/>
                <w:sz w:val="21"/>
                <w:szCs w:val="21"/>
              </w:rPr>
              <w:t>The following measures are aimed at encouraging parents/ guardians to collaborate in preventing and stopping bullying and violence and in creating a healthy and secure environment.</w:t>
            </w:r>
          </w:p>
          <w:p w14:paraId="0B2462C9"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p>
          <w:p w14:paraId="0DEE5D4A" w14:textId="77777777" w:rsidR="00AA62E0" w:rsidRPr="00AA62E0" w:rsidRDefault="00AA62E0" w:rsidP="007F139E">
            <w:pPr>
              <w:widowControl w:val="0"/>
              <w:numPr>
                <w:ilvl w:val="0"/>
                <w:numId w:val="3"/>
              </w:numPr>
              <w:autoSpaceDE w:val="0"/>
              <w:autoSpaceDN w:val="0"/>
              <w:adjustRightInd w:val="0"/>
              <w:spacing w:after="0" w:line="240" w:lineRule="auto"/>
              <w:jc w:val="both"/>
              <w:rPr>
                <w:rFonts w:ascii="Arial" w:hAnsi="Arial" w:cs="Arial"/>
                <w:color w:val="1F4E79" w:themeColor="accent5" w:themeShade="80"/>
                <w:sz w:val="21"/>
                <w:szCs w:val="21"/>
              </w:rPr>
            </w:pPr>
            <w:r w:rsidRPr="00AA62E0">
              <w:rPr>
                <w:rFonts w:ascii="Arial" w:hAnsi="Arial" w:cs="Arial"/>
                <w:color w:val="1F4E79" w:themeColor="accent5" w:themeShade="80"/>
                <w:sz w:val="21"/>
                <w:szCs w:val="21"/>
              </w:rPr>
              <w:t xml:space="preserve">The School’s Code of Conduct will be communicated with the parents/guardians (agenda, curriculum night, bulletins/memos, and/or on school website). </w:t>
            </w:r>
          </w:p>
          <w:p w14:paraId="0C7D9011"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p>
          <w:p w14:paraId="480C87C9" w14:textId="77777777" w:rsidR="00AA62E0" w:rsidRPr="00AA62E0" w:rsidRDefault="00AA62E0" w:rsidP="007F139E">
            <w:pPr>
              <w:widowControl w:val="0"/>
              <w:numPr>
                <w:ilvl w:val="0"/>
                <w:numId w:val="3"/>
              </w:numPr>
              <w:autoSpaceDE w:val="0"/>
              <w:autoSpaceDN w:val="0"/>
              <w:adjustRightInd w:val="0"/>
              <w:spacing w:after="0" w:line="240" w:lineRule="auto"/>
              <w:jc w:val="both"/>
              <w:rPr>
                <w:rFonts w:ascii="Arial" w:hAnsi="Arial" w:cs="Arial"/>
                <w:color w:val="1F4E79" w:themeColor="accent5" w:themeShade="80"/>
                <w:sz w:val="21"/>
                <w:szCs w:val="21"/>
              </w:rPr>
            </w:pPr>
            <w:r w:rsidRPr="00AA62E0">
              <w:rPr>
                <w:rFonts w:ascii="Arial" w:hAnsi="Arial" w:cs="Arial"/>
                <w:color w:val="1F4E79" w:themeColor="accent5" w:themeShade="80"/>
                <w:sz w:val="21"/>
                <w:szCs w:val="21"/>
              </w:rPr>
              <w:t>The ABAV Plan will be explained and made available to parents/guardians; it will be posted on the school website, under the tab ABAV.</w:t>
            </w:r>
          </w:p>
          <w:p w14:paraId="23C1F8EC"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p>
          <w:p w14:paraId="63773379"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rPr>
            </w:pPr>
            <w:r w:rsidRPr="00AA62E0">
              <w:rPr>
                <w:rFonts w:ascii="Arial" w:hAnsi="Arial" w:cs="Arial"/>
                <w:color w:val="1F4E79" w:themeColor="accent5" w:themeShade="80"/>
                <w:sz w:val="21"/>
                <w:szCs w:val="21"/>
              </w:rPr>
              <w:t xml:space="preserve">Ongoing communication between principal and / or their designate and parents/ guardians of children who are being bullied and those who are engaging in bullying </w:t>
            </w:r>
            <w:proofErr w:type="spellStart"/>
            <w:r w:rsidRPr="00AA62E0">
              <w:rPr>
                <w:rFonts w:ascii="Arial" w:hAnsi="Arial" w:cs="Arial"/>
                <w:color w:val="1F4E79" w:themeColor="accent5" w:themeShade="80"/>
                <w:sz w:val="21"/>
                <w:szCs w:val="21"/>
              </w:rPr>
              <w:t>behaviours</w:t>
            </w:r>
            <w:proofErr w:type="spellEnd"/>
            <w:r w:rsidRPr="00AA62E0">
              <w:rPr>
                <w:rFonts w:ascii="Arial" w:hAnsi="Arial" w:cs="Arial"/>
                <w:color w:val="1F4E79" w:themeColor="accent5" w:themeShade="80"/>
                <w:sz w:val="21"/>
                <w:szCs w:val="21"/>
              </w:rPr>
              <w:t xml:space="preserve"> until the resolution of the situation.  Periodic communication with students who are bullied and their parent(s)/ guardian(s) to ensure that measures taken have been successful and the bullying has ceased.</w:t>
            </w:r>
          </w:p>
        </w:tc>
      </w:tr>
      <w:tr w:rsidR="00AA62E0" w:rsidRPr="00AA62E0" w14:paraId="7D3E3E2F" w14:textId="77777777" w:rsidTr="007F139E">
        <w:trPr>
          <w:trHeight w:val="346"/>
        </w:trPr>
        <w:tc>
          <w:tcPr>
            <w:tcW w:w="9175" w:type="dxa"/>
            <w:tcBorders>
              <w:top w:val="single" w:sz="2" w:space="0" w:color="auto"/>
              <w:left w:val="single" w:sz="2" w:space="0" w:color="auto"/>
              <w:bottom w:val="single" w:sz="2" w:space="0" w:color="auto"/>
              <w:right w:val="single" w:sz="2" w:space="0" w:color="auto"/>
            </w:tcBorders>
          </w:tcPr>
          <w:p w14:paraId="38C9714B" w14:textId="77777777" w:rsidR="00AA62E0" w:rsidRPr="00AA62E0" w:rsidRDefault="00AA62E0" w:rsidP="007F139E">
            <w:pPr>
              <w:rPr>
                <w:rFonts w:ascii="Arial" w:hAnsi="Arial" w:cs="Arial"/>
              </w:rPr>
            </w:pPr>
          </w:p>
          <w:p w14:paraId="230C2596" w14:textId="77777777" w:rsidR="00AA62E0" w:rsidRPr="00AA62E0" w:rsidRDefault="00AA62E0" w:rsidP="007F139E">
            <w:pPr>
              <w:rPr>
                <w:rFonts w:ascii="Arial" w:hAnsi="Arial" w:cs="Arial"/>
              </w:rPr>
            </w:pPr>
            <w:r w:rsidRPr="00AA62E0">
              <w:rPr>
                <w:rFonts w:ascii="Arial" w:hAnsi="Arial" w:cs="Arial"/>
              </w:rPr>
              <w:t xml:space="preserve">Student Reflections sheets are sent home to inform parents of </w:t>
            </w:r>
            <w:proofErr w:type="gramStart"/>
            <w:r w:rsidRPr="00AA62E0">
              <w:rPr>
                <w:rFonts w:ascii="Arial" w:hAnsi="Arial" w:cs="Arial"/>
              </w:rPr>
              <w:t>situations</w:t>
            </w:r>
            <w:proofErr w:type="gramEnd"/>
          </w:p>
          <w:p w14:paraId="240AAF14" w14:textId="77777777" w:rsidR="00AA62E0" w:rsidRPr="00AA62E0" w:rsidRDefault="00AA62E0" w:rsidP="007F139E">
            <w:pPr>
              <w:rPr>
                <w:rFonts w:ascii="Arial" w:hAnsi="Arial" w:cs="Arial"/>
              </w:rPr>
            </w:pPr>
            <w:r w:rsidRPr="00AA62E0">
              <w:rPr>
                <w:rFonts w:ascii="Arial" w:hAnsi="Arial" w:cs="Arial"/>
              </w:rPr>
              <w:t>Priority on calls and meeting with parents rather than simply receiving a written notice of situations.</w:t>
            </w:r>
          </w:p>
          <w:p w14:paraId="48EB65F6" w14:textId="77777777" w:rsidR="00AA62E0" w:rsidRPr="00AA62E0" w:rsidRDefault="00AA62E0" w:rsidP="007F139E">
            <w:pPr>
              <w:rPr>
                <w:rFonts w:ascii="Arial" w:hAnsi="Arial" w:cs="Arial"/>
              </w:rPr>
            </w:pPr>
            <w:r w:rsidRPr="00AA62E0">
              <w:rPr>
                <w:rFonts w:ascii="Arial" w:hAnsi="Arial" w:cs="Arial"/>
              </w:rPr>
              <w:t xml:space="preserve">Resources from PREVNET will be made available for </w:t>
            </w:r>
            <w:proofErr w:type="gramStart"/>
            <w:r w:rsidRPr="00AA62E0">
              <w:rPr>
                <w:rFonts w:ascii="Arial" w:hAnsi="Arial" w:cs="Arial"/>
              </w:rPr>
              <w:t>parents</w:t>
            </w:r>
            <w:proofErr w:type="gramEnd"/>
          </w:p>
          <w:p w14:paraId="09B36417" w14:textId="77777777" w:rsidR="00AA62E0" w:rsidRPr="00AA62E0" w:rsidRDefault="00AA62E0" w:rsidP="007F139E">
            <w:pPr>
              <w:widowControl w:val="0"/>
              <w:autoSpaceDE w:val="0"/>
              <w:autoSpaceDN w:val="0"/>
              <w:adjustRightInd w:val="0"/>
              <w:rPr>
                <w:rFonts w:ascii="Arial" w:hAnsi="Arial" w:cs="Arial"/>
              </w:rPr>
            </w:pPr>
            <w:r w:rsidRPr="00AA62E0">
              <w:rPr>
                <w:rFonts w:ascii="Arial" w:hAnsi="Arial" w:cs="Arial"/>
              </w:rPr>
              <w:t xml:space="preserve">Resources from our School Library can be made available for </w:t>
            </w:r>
            <w:proofErr w:type="gramStart"/>
            <w:r w:rsidRPr="00AA62E0">
              <w:rPr>
                <w:rFonts w:ascii="Arial" w:hAnsi="Arial" w:cs="Arial"/>
              </w:rPr>
              <w:t>parents</w:t>
            </w:r>
            <w:proofErr w:type="gramEnd"/>
          </w:p>
          <w:p w14:paraId="3F5D66D1" w14:textId="6C835EDF" w:rsidR="00AA62E0" w:rsidRPr="00981078" w:rsidRDefault="00AA62E0" w:rsidP="007F139E">
            <w:pPr>
              <w:widowControl w:val="0"/>
              <w:autoSpaceDE w:val="0"/>
              <w:autoSpaceDN w:val="0"/>
              <w:adjustRightInd w:val="0"/>
              <w:rPr>
                <w:rFonts w:ascii="Arial" w:hAnsi="Arial" w:cs="Arial"/>
                <w:sz w:val="22"/>
                <w:szCs w:val="22"/>
              </w:rPr>
            </w:pPr>
            <w:r w:rsidRPr="00AA62E0">
              <w:rPr>
                <w:rFonts w:ascii="Arial" w:hAnsi="Arial" w:cs="Arial"/>
              </w:rPr>
              <w:t>JAM FAM resource available on our website</w:t>
            </w:r>
          </w:p>
        </w:tc>
      </w:tr>
    </w:tbl>
    <w:p w14:paraId="57E47E3E" w14:textId="77777777" w:rsidR="00AA62E0" w:rsidRPr="00AA62E0" w:rsidRDefault="00AA62E0" w:rsidP="00AA62E0">
      <w:pPr>
        <w:spacing w:after="0" w:line="240" w:lineRule="auto"/>
        <w:rPr>
          <w:rFonts w:ascii="Arial" w:hAnsi="Arial" w:cs="Arial"/>
          <w:sz w:val="21"/>
          <w:szCs w:val="21"/>
          <w:lang w:val="en-CA"/>
        </w:rPr>
      </w:pPr>
    </w:p>
    <w:p w14:paraId="73CC0363" w14:textId="77777777" w:rsidR="00AA62E0" w:rsidRPr="00AA62E0" w:rsidRDefault="00AA62E0" w:rsidP="00AA62E0">
      <w:pPr>
        <w:spacing w:after="0" w:line="240" w:lineRule="auto"/>
        <w:rPr>
          <w:rFonts w:ascii="Arial" w:hAnsi="Arial" w:cs="Arial"/>
          <w:sz w:val="21"/>
          <w:szCs w:val="21"/>
          <w:lang w:val="en-CA"/>
        </w:rPr>
      </w:pPr>
    </w:p>
    <w:p w14:paraId="74AAD842" w14:textId="77777777" w:rsidR="00AA62E0" w:rsidRPr="00AA62E0" w:rsidRDefault="00AA62E0" w:rsidP="00AA62E0">
      <w:pPr>
        <w:spacing w:after="0" w:line="240" w:lineRule="auto"/>
        <w:rPr>
          <w:rFonts w:ascii="Arial" w:hAnsi="Arial" w:cs="Arial"/>
          <w:sz w:val="21"/>
          <w:szCs w:val="21"/>
          <w:lang w:val="en-CA"/>
        </w:rPr>
      </w:pPr>
    </w:p>
    <w:p w14:paraId="4F918DB8" w14:textId="77777777" w:rsidR="00AA62E0" w:rsidRPr="00AA62E0" w:rsidRDefault="00AA62E0" w:rsidP="00AA62E0">
      <w:pPr>
        <w:spacing w:after="0" w:line="240" w:lineRule="auto"/>
        <w:rPr>
          <w:rFonts w:ascii="Arial" w:hAnsi="Arial" w:cs="Arial"/>
          <w:sz w:val="21"/>
          <w:szCs w:val="21"/>
          <w:lang w:val="en-CA"/>
        </w:rPr>
      </w:pPr>
    </w:p>
    <w:tbl>
      <w:tblPr>
        <w:tblStyle w:val="TableGrid"/>
        <w:tblW w:w="0" w:type="auto"/>
        <w:tblInd w:w="625" w:type="dxa"/>
        <w:tblBorders>
          <w:top w:val="none" w:sz="0" w:space="0" w:color="auto"/>
          <w:left w:val="none" w:sz="0" w:space="0" w:color="auto"/>
          <w:bottom w:val="single" w:sz="24" w:space="0" w:color="1F4E79"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1908"/>
        <w:gridCol w:w="6827"/>
      </w:tblGrid>
      <w:tr w:rsidR="00AA62E0" w:rsidRPr="00AA62E0" w14:paraId="7D027EF4" w14:textId="77777777" w:rsidTr="007F139E">
        <w:tc>
          <w:tcPr>
            <w:tcW w:w="1908" w:type="dxa"/>
            <w:tcBorders>
              <w:top w:val="nil"/>
              <w:left w:val="nil"/>
              <w:bottom w:val="single" w:sz="24" w:space="0" w:color="1F3864"/>
              <w:right w:val="nil"/>
            </w:tcBorders>
            <w:shd w:val="clear" w:color="auto" w:fill="auto"/>
            <w:vAlign w:val="center"/>
          </w:tcPr>
          <w:p w14:paraId="1DF6B44C"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bCs/>
                <w:color w:val="1F3864"/>
                <w:u w:color="1F3864"/>
              </w:rPr>
              <w:t>Element 4</w:t>
            </w:r>
          </w:p>
        </w:tc>
        <w:tc>
          <w:tcPr>
            <w:tcW w:w="6827" w:type="dxa"/>
            <w:tcBorders>
              <w:top w:val="nil"/>
              <w:left w:val="nil"/>
              <w:bottom w:val="single" w:sz="24" w:space="0" w:color="1F3864"/>
              <w:right w:val="nil"/>
            </w:tcBorders>
            <w:shd w:val="clear" w:color="auto" w:fill="auto"/>
            <w:vAlign w:val="bottom"/>
          </w:tcPr>
          <w:p w14:paraId="1C6F8308"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bCs/>
                <w:color w:val="1F3864"/>
                <w:u w:color="1F3864"/>
              </w:rPr>
              <w:t>PROCEDURES FOR REPORTING</w:t>
            </w:r>
          </w:p>
        </w:tc>
      </w:tr>
    </w:tbl>
    <w:p w14:paraId="63CD478E"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fr-CA"/>
        </w:rPr>
      </w:pPr>
    </w:p>
    <w:tbl>
      <w:tblPr>
        <w:tblStyle w:val="TableGrid"/>
        <w:tblW w:w="0" w:type="auto"/>
        <w:tblInd w:w="6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35"/>
      </w:tblGrid>
      <w:tr w:rsidR="00AA62E0" w:rsidRPr="00AA62E0" w14:paraId="381021C7" w14:textId="77777777" w:rsidTr="007F139E">
        <w:tc>
          <w:tcPr>
            <w:tcW w:w="9180" w:type="dxa"/>
            <w:tcBorders>
              <w:bottom w:val="single" w:sz="4" w:space="0" w:color="auto"/>
            </w:tcBorders>
          </w:tcPr>
          <w:p w14:paraId="553F0899"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r w:rsidRPr="00AA62E0">
              <w:rPr>
                <w:rFonts w:ascii="Arial" w:hAnsi="Arial" w:cs="Arial"/>
                <w:color w:val="1F4E79" w:themeColor="accent5" w:themeShade="80"/>
                <w:sz w:val="21"/>
                <w:szCs w:val="21"/>
              </w:rPr>
              <w:t>The school will take the necessary measures to ensure confidentiality for all parties.</w:t>
            </w:r>
          </w:p>
          <w:p w14:paraId="6E39B2A4"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p>
          <w:p w14:paraId="36872E59"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r w:rsidRPr="00AA62E0">
              <w:rPr>
                <w:rFonts w:ascii="Arial" w:hAnsi="Arial" w:cs="Arial"/>
                <w:color w:val="1F4E79" w:themeColor="accent5" w:themeShade="80"/>
                <w:sz w:val="21"/>
                <w:szCs w:val="21"/>
              </w:rPr>
              <w:t>An incident of bullying and/or violence can be reported verbally (in person or by phone) or in writing (by email or by letter addressed to school administration).  Students who wish to write a note to report an incident are encouraged to include their name for follow up.</w:t>
            </w:r>
          </w:p>
          <w:p w14:paraId="7B09CE0A"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p>
          <w:p w14:paraId="4232614D"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r w:rsidRPr="00AA62E0">
              <w:rPr>
                <w:rFonts w:ascii="Arial" w:hAnsi="Arial" w:cs="Arial"/>
                <w:color w:val="1F4E79" w:themeColor="accent5" w:themeShade="80"/>
                <w:sz w:val="21"/>
                <w:szCs w:val="21"/>
              </w:rPr>
              <w:t>Staff members who receive a report must document the information and submit the information to administration for follow up. On receiving a complaint concerning bullying or violence, and after considering the best interest of the students directly involved, the principal shall promptly communicate with their parents to inform them of the measures in the anti-bullying and anti-violence plan. The principal shall also inform them of their right to request assistance from the person specifically designated by the school board for that purpose.</w:t>
            </w:r>
          </w:p>
          <w:p w14:paraId="21CB90A1"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2"/>
                <w:szCs w:val="22"/>
              </w:rPr>
            </w:pPr>
            <w:hyperlink r:id="rId11" w:history="1">
              <w:r w:rsidRPr="00AA62E0">
                <w:rPr>
                  <w:rStyle w:val="Hyperlink"/>
                  <w:rFonts w:ascii="Arial" w:hAnsi="Arial" w:cs="Arial"/>
                </w:rPr>
                <w:t>Complaintsofficer@rsb.qc.ca</w:t>
              </w:r>
            </w:hyperlink>
            <w:r w:rsidRPr="00AA62E0">
              <w:rPr>
                <w:rFonts w:ascii="Arial" w:hAnsi="Arial" w:cs="Arial"/>
                <w:color w:val="1F4E79" w:themeColor="accent5" w:themeShade="80"/>
                <w:sz w:val="22"/>
                <w:szCs w:val="22"/>
              </w:rPr>
              <w:t xml:space="preserve"> Gary Tennant</w:t>
            </w:r>
          </w:p>
          <w:p w14:paraId="1978392C"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p>
          <w:p w14:paraId="0F9090CF" w14:textId="31F317F3" w:rsidR="00AA62E0" w:rsidRPr="00981078" w:rsidRDefault="00AA62E0" w:rsidP="007F139E">
            <w:pPr>
              <w:widowControl w:val="0"/>
              <w:autoSpaceDE w:val="0"/>
              <w:autoSpaceDN w:val="0"/>
              <w:adjustRightInd w:val="0"/>
              <w:jc w:val="both"/>
              <w:rPr>
                <w:rFonts w:ascii="Arial" w:hAnsi="Arial" w:cs="Arial"/>
                <w:color w:val="1F4E79" w:themeColor="accent5" w:themeShade="80"/>
                <w:sz w:val="21"/>
                <w:szCs w:val="21"/>
              </w:rPr>
            </w:pPr>
            <w:r w:rsidRPr="00AA62E0">
              <w:rPr>
                <w:rFonts w:ascii="Arial" w:hAnsi="Arial" w:cs="Arial"/>
                <w:color w:val="1F4E79" w:themeColor="accent5" w:themeShade="80"/>
                <w:sz w:val="21"/>
                <w:szCs w:val="21"/>
              </w:rPr>
              <w:t xml:space="preserve">When parents/guardians have been told about a bullying situation or an act of violence, they are expected to communicate with the school principal, an alternate </w:t>
            </w:r>
            <w:proofErr w:type="gramStart"/>
            <w:r w:rsidRPr="00AA62E0">
              <w:rPr>
                <w:rFonts w:ascii="Arial" w:hAnsi="Arial" w:cs="Arial"/>
                <w:color w:val="1F4E79" w:themeColor="accent5" w:themeShade="80"/>
                <w:sz w:val="21"/>
                <w:szCs w:val="21"/>
              </w:rPr>
              <w:t>administrator</w:t>
            </w:r>
            <w:proofErr w:type="gramEnd"/>
            <w:r w:rsidRPr="00AA62E0">
              <w:rPr>
                <w:rFonts w:ascii="Arial" w:hAnsi="Arial" w:cs="Arial"/>
                <w:color w:val="1F4E79" w:themeColor="accent5" w:themeShade="80"/>
                <w:sz w:val="21"/>
                <w:szCs w:val="21"/>
              </w:rPr>
              <w:t xml:space="preserve"> or the classroom teacher.  The report will be documented.  Following the investigation, the parent/guardian should be contacted and advised that the situation has been investigated and appropriate action has been taken.  Details are divulged </w:t>
            </w:r>
            <w:proofErr w:type="gramStart"/>
            <w:r w:rsidRPr="00AA62E0">
              <w:rPr>
                <w:rFonts w:ascii="Arial" w:hAnsi="Arial" w:cs="Arial"/>
                <w:color w:val="1F4E79" w:themeColor="accent5" w:themeShade="80"/>
                <w:sz w:val="21"/>
                <w:szCs w:val="21"/>
              </w:rPr>
              <w:t>so as to</w:t>
            </w:r>
            <w:proofErr w:type="gramEnd"/>
            <w:r w:rsidRPr="00AA62E0">
              <w:rPr>
                <w:rFonts w:ascii="Arial" w:hAnsi="Arial" w:cs="Arial"/>
                <w:color w:val="1F4E79" w:themeColor="accent5" w:themeShade="80"/>
                <w:sz w:val="21"/>
                <w:szCs w:val="21"/>
              </w:rPr>
              <w:t xml:space="preserve"> maintain confidentiality.</w:t>
            </w:r>
          </w:p>
        </w:tc>
      </w:tr>
      <w:tr w:rsidR="00AA62E0" w:rsidRPr="00AA62E0" w14:paraId="3A9F272D" w14:textId="77777777" w:rsidTr="007F139E">
        <w:trPr>
          <w:trHeight w:val="332"/>
        </w:trPr>
        <w:tc>
          <w:tcPr>
            <w:tcW w:w="9180" w:type="dxa"/>
            <w:tcBorders>
              <w:top w:val="single" w:sz="4" w:space="0" w:color="auto"/>
              <w:left w:val="single" w:sz="4" w:space="0" w:color="auto"/>
              <w:bottom w:val="single" w:sz="4" w:space="0" w:color="auto"/>
              <w:right w:val="single" w:sz="4" w:space="0" w:color="auto"/>
            </w:tcBorders>
          </w:tcPr>
          <w:p w14:paraId="5DEC9B32" w14:textId="77777777" w:rsidR="00AA62E0" w:rsidRPr="00AA62E0" w:rsidRDefault="00AA62E0" w:rsidP="007F139E">
            <w:pPr>
              <w:rPr>
                <w:rFonts w:ascii="Arial" w:hAnsi="Arial" w:cs="Arial"/>
              </w:rPr>
            </w:pPr>
            <w:r w:rsidRPr="00AA62E0">
              <w:rPr>
                <w:rFonts w:ascii="Arial" w:hAnsi="Arial" w:cs="Arial"/>
              </w:rPr>
              <w:t>ADDITIONAL NOTES</w:t>
            </w:r>
          </w:p>
          <w:p w14:paraId="590AA714" w14:textId="77777777" w:rsidR="00AA62E0" w:rsidRPr="00AA62E0" w:rsidRDefault="00AA62E0" w:rsidP="007F139E">
            <w:pPr>
              <w:rPr>
                <w:rFonts w:ascii="Arial" w:hAnsi="Arial" w:cs="Arial"/>
              </w:rPr>
            </w:pPr>
          </w:p>
          <w:p w14:paraId="08B882E9" w14:textId="77777777" w:rsidR="00AA62E0" w:rsidRPr="00AA62E0" w:rsidRDefault="00AA62E0" w:rsidP="007F139E">
            <w:pPr>
              <w:rPr>
                <w:rFonts w:ascii="Arial" w:hAnsi="Arial" w:cs="Arial"/>
              </w:rPr>
            </w:pPr>
            <w:r w:rsidRPr="00AA62E0">
              <w:rPr>
                <w:rFonts w:ascii="Arial" w:hAnsi="Arial" w:cs="Arial"/>
              </w:rPr>
              <w:t xml:space="preserve">Student Reflections sheets are used for students to relate all details about a situation.  Opportunities for </w:t>
            </w:r>
          </w:p>
          <w:p w14:paraId="2982D38D" w14:textId="77777777" w:rsidR="00AA62E0" w:rsidRPr="00AA62E0" w:rsidRDefault="00AA62E0" w:rsidP="007F139E">
            <w:pPr>
              <w:rPr>
                <w:rFonts w:ascii="Arial" w:hAnsi="Arial" w:cs="Arial"/>
              </w:rPr>
            </w:pPr>
          </w:p>
          <w:p w14:paraId="1AFA96D3" w14:textId="77777777" w:rsidR="00AA62E0" w:rsidRPr="00AA62E0" w:rsidRDefault="00AA62E0" w:rsidP="007F139E">
            <w:pPr>
              <w:rPr>
                <w:rFonts w:ascii="Arial" w:hAnsi="Arial" w:cs="Arial"/>
              </w:rPr>
            </w:pPr>
            <w:r w:rsidRPr="00AA62E0">
              <w:rPr>
                <w:rFonts w:ascii="Arial" w:hAnsi="Arial" w:cs="Arial"/>
              </w:rPr>
              <w:t xml:space="preserve">Restorative justice </w:t>
            </w:r>
            <w:proofErr w:type="gramStart"/>
            <w:r w:rsidRPr="00AA62E0">
              <w:rPr>
                <w:rFonts w:ascii="Arial" w:hAnsi="Arial" w:cs="Arial"/>
              </w:rPr>
              <w:t>are</w:t>
            </w:r>
            <w:proofErr w:type="gramEnd"/>
            <w:r w:rsidRPr="00AA62E0">
              <w:rPr>
                <w:rFonts w:ascii="Arial" w:hAnsi="Arial" w:cs="Arial"/>
              </w:rPr>
              <w:t xml:space="preserve"> incorporated within the Student Reflection sheet. </w:t>
            </w:r>
          </w:p>
          <w:p w14:paraId="1A78E4E3" w14:textId="77777777" w:rsidR="00AA62E0" w:rsidRPr="00AA62E0" w:rsidRDefault="00AA62E0" w:rsidP="007F139E">
            <w:pPr>
              <w:rPr>
                <w:rFonts w:ascii="Arial" w:hAnsi="Arial" w:cs="Arial"/>
              </w:rPr>
            </w:pPr>
          </w:p>
          <w:p w14:paraId="5F898AD0" w14:textId="73421B0F" w:rsidR="00AA62E0" w:rsidRPr="00981078" w:rsidRDefault="00AA62E0" w:rsidP="007F139E">
            <w:pPr>
              <w:widowControl w:val="0"/>
              <w:autoSpaceDE w:val="0"/>
              <w:autoSpaceDN w:val="0"/>
              <w:adjustRightInd w:val="0"/>
              <w:rPr>
                <w:rFonts w:ascii="Arial" w:hAnsi="Arial" w:cs="Arial"/>
              </w:rPr>
            </w:pPr>
            <w:r w:rsidRPr="00AA62E0">
              <w:rPr>
                <w:rFonts w:ascii="Arial" w:hAnsi="Arial" w:cs="Arial"/>
              </w:rPr>
              <w:t>Resources can be made available to parents online through our JAM Family Aide-Memoire as well as through our online library (SORA).</w:t>
            </w:r>
          </w:p>
        </w:tc>
      </w:tr>
    </w:tbl>
    <w:p w14:paraId="06AECC7B" w14:textId="77777777" w:rsidR="00AA62E0" w:rsidRPr="00AA62E0" w:rsidRDefault="00AA62E0" w:rsidP="00AA62E0">
      <w:pPr>
        <w:spacing w:after="0" w:line="240" w:lineRule="auto"/>
        <w:rPr>
          <w:rFonts w:ascii="Arial" w:hAnsi="Arial" w:cs="Arial"/>
          <w:sz w:val="21"/>
          <w:szCs w:val="21"/>
        </w:rPr>
      </w:pPr>
    </w:p>
    <w:p w14:paraId="7AE74A12" w14:textId="77777777" w:rsidR="00AA62E0" w:rsidRPr="00AA62E0" w:rsidRDefault="00AA62E0" w:rsidP="00AA62E0">
      <w:pPr>
        <w:spacing w:after="0" w:line="240" w:lineRule="auto"/>
        <w:rPr>
          <w:rFonts w:ascii="Arial" w:hAnsi="Arial" w:cs="Arial"/>
          <w:sz w:val="21"/>
          <w:szCs w:val="21"/>
        </w:rPr>
      </w:pPr>
    </w:p>
    <w:p w14:paraId="1AC47B4B" w14:textId="77777777" w:rsidR="00AA62E0" w:rsidRPr="00AA62E0" w:rsidRDefault="00AA62E0" w:rsidP="00AA62E0">
      <w:pPr>
        <w:spacing w:after="0" w:line="240" w:lineRule="auto"/>
        <w:rPr>
          <w:rFonts w:ascii="Arial" w:hAnsi="Arial" w:cs="Arial"/>
          <w:sz w:val="21"/>
          <w:szCs w:val="21"/>
        </w:rPr>
      </w:pPr>
    </w:p>
    <w:tbl>
      <w:tblPr>
        <w:tblStyle w:val="TableGrid"/>
        <w:tblW w:w="0" w:type="auto"/>
        <w:tblInd w:w="625" w:type="dxa"/>
        <w:tblBorders>
          <w:top w:val="none" w:sz="0" w:space="0" w:color="auto"/>
          <w:left w:val="none" w:sz="0" w:space="0" w:color="auto"/>
          <w:bottom w:val="single" w:sz="24" w:space="0" w:color="1F4E79"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1912"/>
        <w:gridCol w:w="6823"/>
      </w:tblGrid>
      <w:tr w:rsidR="00AA62E0" w:rsidRPr="00AA62E0" w14:paraId="05F3EE39" w14:textId="77777777" w:rsidTr="007F139E">
        <w:tc>
          <w:tcPr>
            <w:tcW w:w="1980" w:type="dxa"/>
            <w:vAlign w:val="center"/>
          </w:tcPr>
          <w:p w14:paraId="7EBA9A2C" w14:textId="289C0253" w:rsidR="00AA62E0" w:rsidRPr="00AA62E0" w:rsidRDefault="00981078" w:rsidP="007F139E">
            <w:pPr>
              <w:widowControl w:val="0"/>
              <w:autoSpaceDE w:val="0"/>
              <w:autoSpaceDN w:val="0"/>
              <w:adjustRightInd w:val="0"/>
              <w:rPr>
                <w:rFonts w:ascii="Arial" w:hAnsi="Arial" w:cs="Arial"/>
                <w:b/>
                <w:color w:val="1F4E79" w:themeColor="accent5" w:themeShade="80"/>
                <w:lang w:val="fr-CA"/>
              </w:rPr>
            </w:pPr>
            <w:proofErr w:type="spellStart"/>
            <w:r>
              <w:rPr>
                <w:rFonts w:ascii="Arial" w:hAnsi="Arial" w:cs="Arial"/>
                <w:b/>
                <w:color w:val="1F4E79" w:themeColor="accent5" w:themeShade="80"/>
                <w:lang w:val="fr-CA"/>
              </w:rPr>
              <w:t>Elem</w:t>
            </w:r>
            <w:r w:rsidR="00AA62E0" w:rsidRPr="00AA62E0">
              <w:rPr>
                <w:rFonts w:ascii="Arial" w:hAnsi="Arial" w:cs="Arial"/>
                <w:b/>
                <w:color w:val="1F4E79" w:themeColor="accent5" w:themeShade="80"/>
                <w:lang w:val="fr-CA"/>
              </w:rPr>
              <w:t>ent</w:t>
            </w:r>
            <w:proofErr w:type="spellEnd"/>
            <w:r w:rsidR="00AA62E0" w:rsidRPr="00AA62E0">
              <w:rPr>
                <w:rFonts w:ascii="Arial" w:hAnsi="Arial" w:cs="Arial"/>
                <w:b/>
                <w:color w:val="1F4E79" w:themeColor="accent5" w:themeShade="80"/>
                <w:lang w:val="fr-CA"/>
              </w:rPr>
              <w:t xml:space="preserve"> 5</w:t>
            </w:r>
          </w:p>
        </w:tc>
        <w:tc>
          <w:tcPr>
            <w:tcW w:w="7200" w:type="dxa"/>
            <w:vAlign w:val="bottom"/>
          </w:tcPr>
          <w:p w14:paraId="57B99773"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color w:val="1F4E79" w:themeColor="accent5" w:themeShade="80"/>
                <w:lang w:val="fr-CA"/>
              </w:rPr>
              <w:t>INTERVENTION PROTOCOL</w:t>
            </w:r>
          </w:p>
        </w:tc>
      </w:tr>
    </w:tbl>
    <w:p w14:paraId="7A06B335" w14:textId="77777777" w:rsidR="00AA62E0" w:rsidRPr="00AA62E0" w:rsidRDefault="00AA62E0" w:rsidP="00AA62E0">
      <w:pPr>
        <w:widowControl w:val="0"/>
        <w:autoSpaceDE w:val="0"/>
        <w:autoSpaceDN w:val="0"/>
        <w:adjustRightInd w:val="0"/>
        <w:rPr>
          <w:rFonts w:ascii="Arial" w:hAnsi="Arial" w:cs="Arial"/>
          <w:color w:val="1F4E79" w:themeColor="accent5" w:themeShade="80"/>
          <w:sz w:val="16"/>
          <w:szCs w:val="16"/>
          <w:lang w:val="fr-CA"/>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5902"/>
      </w:tblGrid>
      <w:tr w:rsidR="00AA62E0" w:rsidRPr="00AA62E0" w14:paraId="00F345D5" w14:textId="77777777" w:rsidTr="007F139E">
        <w:tc>
          <w:tcPr>
            <w:tcW w:w="2833" w:type="dxa"/>
            <w:tcBorders>
              <w:bottom w:val="single" w:sz="12" w:space="0" w:color="auto"/>
            </w:tcBorders>
          </w:tcPr>
          <w:p w14:paraId="6E15E26D" w14:textId="7188CD1C" w:rsidR="00AA62E0" w:rsidRPr="00AA62E0" w:rsidRDefault="00981078" w:rsidP="007F139E">
            <w:pPr>
              <w:widowControl w:val="0"/>
              <w:autoSpaceDE w:val="0"/>
              <w:autoSpaceDN w:val="0"/>
              <w:adjustRightInd w:val="0"/>
              <w:rPr>
                <w:rFonts w:ascii="Arial" w:hAnsi="Arial" w:cs="Arial"/>
                <w:b/>
                <w:color w:val="000000" w:themeColor="text1"/>
                <w:sz w:val="22"/>
                <w:szCs w:val="22"/>
                <w:lang w:val="fr-CA"/>
              </w:rPr>
            </w:pPr>
            <w:r>
              <w:rPr>
                <w:rFonts w:ascii="Arial" w:hAnsi="Arial" w:cs="Arial"/>
                <w:b/>
                <w:color w:val="000000" w:themeColor="text1"/>
                <w:sz w:val="22"/>
                <w:szCs w:val="22"/>
                <w:lang w:val="fr-CA"/>
              </w:rPr>
              <w:t>John Adam Memorial</w:t>
            </w:r>
          </w:p>
        </w:tc>
        <w:tc>
          <w:tcPr>
            <w:tcW w:w="5902" w:type="dxa"/>
          </w:tcPr>
          <w:p w14:paraId="589C5845" w14:textId="77777777" w:rsidR="00AA62E0" w:rsidRPr="00AA62E0" w:rsidRDefault="00AA62E0" w:rsidP="007F139E">
            <w:pPr>
              <w:widowControl w:val="0"/>
              <w:autoSpaceDE w:val="0"/>
              <w:autoSpaceDN w:val="0"/>
              <w:adjustRightInd w:val="0"/>
              <w:jc w:val="both"/>
              <w:rPr>
                <w:rFonts w:ascii="Arial" w:hAnsi="Arial" w:cs="Arial"/>
                <w:color w:val="1F4E79" w:themeColor="accent5" w:themeShade="80"/>
                <w:sz w:val="21"/>
                <w:szCs w:val="21"/>
              </w:rPr>
            </w:pPr>
            <w:r w:rsidRPr="00AA62E0">
              <w:rPr>
                <w:rFonts w:ascii="Arial" w:hAnsi="Arial" w:cs="Arial"/>
                <w:color w:val="1F4E79" w:themeColor="accent5" w:themeShade="80"/>
                <w:spacing w:val="-4"/>
                <w:sz w:val="21"/>
                <w:szCs w:val="21"/>
              </w:rPr>
              <w:t xml:space="preserve">is committed to providing a safe, </w:t>
            </w:r>
            <w:proofErr w:type="gramStart"/>
            <w:r w:rsidRPr="00AA62E0">
              <w:rPr>
                <w:rFonts w:ascii="Arial" w:hAnsi="Arial" w:cs="Arial"/>
                <w:color w:val="1F4E79" w:themeColor="accent5" w:themeShade="80"/>
                <w:spacing w:val="-4"/>
                <w:sz w:val="21"/>
                <w:szCs w:val="21"/>
              </w:rPr>
              <w:t>caring</w:t>
            </w:r>
            <w:proofErr w:type="gramEnd"/>
            <w:r w:rsidRPr="00AA62E0">
              <w:rPr>
                <w:rFonts w:ascii="Arial" w:hAnsi="Arial" w:cs="Arial"/>
                <w:color w:val="1F4E79" w:themeColor="accent5" w:themeShade="80"/>
                <w:spacing w:val="-4"/>
                <w:sz w:val="21"/>
                <w:szCs w:val="21"/>
              </w:rPr>
              <w:t xml:space="preserve"> and positive climate</w:t>
            </w:r>
          </w:p>
        </w:tc>
      </w:tr>
      <w:tr w:rsidR="00AA62E0" w:rsidRPr="00AA62E0" w14:paraId="7130CFF8" w14:textId="77777777" w:rsidTr="007F139E">
        <w:tc>
          <w:tcPr>
            <w:tcW w:w="8735" w:type="dxa"/>
            <w:gridSpan w:val="2"/>
          </w:tcPr>
          <w:p w14:paraId="6D369CD3" w14:textId="49D8BEA9" w:rsidR="00AA62E0" w:rsidRPr="00AA62E0" w:rsidRDefault="00AA62E0" w:rsidP="00981078">
            <w:pPr>
              <w:widowControl w:val="0"/>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 xml:space="preserve">Adult indifference is </w:t>
            </w:r>
            <w:proofErr w:type="gramStart"/>
            <w:r w:rsidRPr="00AA62E0">
              <w:rPr>
                <w:rFonts w:ascii="Arial" w:hAnsi="Arial" w:cs="Arial"/>
                <w:color w:val="1F4E79" w:themeColor="accent5" w:themeShade="80"/>
                <w:spacing w:val="-4"/>
              </w:rPr>
              <w:t>not-tolerated</w:t>
            </w:r>
            <w:proofErr w:type="gramEnd"/>
            <w:r w:rsidRPr="00AA62E0">
              <w:rPr>
                <w:rFonts w:ascii="Arial" w:hAnsi="Arial" w:cs="Arial"/>
                <w:color w:val="1F4E79" w:themeColor="accent5" w:themeShade="80"/>
                <w:spacing w:val="-4"/>
              </w:rPr>
              <w:t xml:space="preserve">.  School personnel must report and/or investigate all incidents of bullying and take appropriate action whether they personally observe incidents or learn of them by some other means.  Reporting, </w:t>
            </w:r>
            <w:proofErr w:type="gramStart"/>
            <w:r w:rsidRPr="00AA62E0">
              <w:rPr>
                <w:rFonts w:ascii="Arial" w:hAnsi="Arial" w:cs="Arial"/>
                <w:color w:val="1F4E79" w:themeColor="accent5" w:themeShade="80"/>
                <w:spacing w:val="-4"/>
              </w:rPr>
              <w:t>investigation</w:t>
            </w:r>
            <w:proofErr w:type="gramEnd"/>
            <w:r w:rsidRPr="00AA62E0">
              <w:rPr>
                <w:rFonts w:ascii="Arial" w:hAnsi="Arial" w:cs="Arial"/>
                <w:color w:val="1F4E79" w:themeColor="accent5" w:themeShade="80"/>
                <w:spacing w:val="-4"/>
              </w:rPr>
              <w:t xml:space="preserve"> and action must occur even if the victim does not file a formal complaint or does not express overt disapproval of the incident.</w:t>
            </w:r>
          </w:p>
          <w:p w14:paraId="632B41E6" w14:textId="77777777" w:rsidR="00AA62E0" w:rsidRPr="00AA62E0" w:rsidRDefault="00AA62E0" w:rsidP="00981078">
            <w:pPr>
              <w:widowControl w:val="0"/>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 xml:space="preserve">This </w:t>
            </w:r>
            <w:r w:rsidRPr="00AA62E0">
              <w:rPr>
                <w:rFonts w:ascii="Arial" w:hAnsi="Arial" w:cs="Arial"/>
                <w:i/>
                <w:iCs/>
                <w:color w:val="1F4E79" w:themeColor="accent5" w:themeShade="80"/>
                <w:spacing w:val="-4"/>
              </w:rPr>
              <w:t>Intervention Protocol</w:t>
            </w:r>
            <w:r w:rsidRPr="00AA62E0">
              <w:rPr>
                <w:rFonts w:ascii="Arial" w:hAnsi="Arial" w:cs="Arial"/>
                <w:color w:val="1F4E79" w:themeColor="accent5" w:themeShade="80"/>
                <w:spacing w:val="-4"/>
              </w:rPr>
              <w:t xml:space="preserve"> establishes practices and procedures for observed and reported incidents of bullying and/or violence.</w:t>
            </w:r>
          </w:p>
          <w:p w14:paraId="4F9E03D3" w14:textId="77777777" w:rsidR="00AA62E0" w:rsidRPr="00AA62E0" w:rsidRDefault="00AA62E0" w:rsidP="00981078">
            <w:pPr>
              <w:widowControl w:val="0"/>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 xml:space="preserve">For purposes of this Protocol, </w:t>
            </w:r>
            <w:r w:rsidRPr="00AA62E0">
              <w:rPr>
                <w:rFonts w:ascii="Arial" w:hAnsi="Arial" w:cs="Arial"/>
                <w:i/>
                <w:iCs/>
                <w:color w:val="1F4E79" w:themeColor="accent5" w:themeShade="80"/>
                <w:spacing w:val="-4"/>
              </w:rPr>
              <w:t>“Conduct”</w:t>
            </w:r>
            <w:r w:rsidRPr="00AA62E0">
              <w:rPr>
                <w:rFonts w:ascii="Arial" w:hAnsi="Arial" w:cs="Arial"/>
                <w:color w:val="1F4E79" w:themeColor="accent5" w:themeShade="80"/>
                <w:spacing w:val="-4"/>
              </w:rPr>
              <w:t xml:space="preserve"> </w:t>
            </w:r>
            <w:r w:rsidRPr="00AA62E0">
              <w:rPr>
                <w:rFonts w:ascii="Arial" w:hAnsi="Arial" w:cs="Arial"/>
                <w:color w:val="1F4E79" w:themeColor="accent5" w:themeShade="80"/>
                <w:spacing w:val="-4"/>
                <w:u w:val="single"/>
              </w:rPr>
              <w:t>may</w:t>
            </w:r>
            <w:r w:rsidRPr="00AA62E0">
              <w:rPr>
                <w:rFonts w:ascii="Arial" w:hAnsi="Arial" w:cs="Arial"/>
                <w:color w:val="1F4E79" w:themeColor="accent5" w:themeShade="80"/>
                <w:spacing w:val="-4"/>
              </w:rPr>
              <w:t xml:space="preserve"> include:</w:t>
            </w:r>
          </w:p>
          <w:p w14:paraId="7C3C27FE" w14:textId="77777777" w:rsidR="00AA62E0" w:rsidRPr="00AA62E0" w:rsidRDefault="00AA62E0" w:rsidP="00981078">
            <w:pPr>
              <w:widowControl w:val="0"/>
              <w:numPr>
                <w:ilvl w:val="0"/>
                <w:numId w:val="9"/>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 xml:space="preserve">Physical acts, such as inappropriate, unwanted, uninvited, or injurious physical contact with another; stalking; sexual assault; and destruction or damage to property of </w:t>
            </w:r>
            <w:proofErr w:type="gramStart"/>
            <w:r w:rsidRPr="00AA62E0">
              <w:rPr>
                <w:rFonts w:ascii="Arial" w:hAnsi="Arial" w:cs="Arial"/>
                <w:color w:val="1F4E79" w:themeColor="accent5" w:themeShade="80"/>
                <w:spacing w:val="-4"/>
              </w:rPr>
              <w:t>another;</w:t>
            </w:r>
            <w:proofErr w:type="gramEnd"/>
          </w:p>
          <w:p w14:paraId="1FAF7672" w14:textId="77777777" w:rsidR="00AA62E0" w:rsidRPr="00AA62E0" w:rsidRDefault="00AA62E0" w:rsidP="00981078">
            <w:pPr>
              <w:widowControl w:val="0"/>
              <w:numPr>
                <w:ilvl w:val="0"/>
                <w:numId w:val="9"/>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Written and electronic communication of any type that incorporates language or depictions that would constitute bullying, using any medium (including, but not limited to, cell phones, computers, websites, electronic networks, instant message, text messages and emails</w:t>
            </w:r>
            <w:proofErr w:type="gramStart"/>
            <w:r w:rsidRPr="00AA62E0">
              <w:rPr>
                <w:rFonts w:ascii="Arial" w:hAnsi="Arial" w:cs="Arial"/>
                <w:color w:val="1F4E79" w:themeColor="accent5" w:themeShade="80"/>
                <w:spacing w:val="-4"/>
              </w:rPr>
              <w:t>);</w:t>
            </w:r>
            <w:proofErr w:type="gramEnd"/>
          </w:p>
          <w:p w14:paraId="599A3C12" w14:textId="77777777" w:rsidR="00AA62E0" w:rsidRPr="00AA62E0" w:rsidRDefault="00AA62E0" w:rsidP="00981078">
            <w:pPr>
              <w:widowControl w:val="0"/>
              <w:numPr>
                <w:ilvl w:val="0"/>
                <w:numId w:val="9"/>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 xml:space="preserve">Verbal threats made to another, including blackmail, extortion or demands for protection </w:t>
            </w:r>
            <w:proofErr w:type="gramStart"/>
            <w:r w:rsidRPr="00AA62E0">
              <w:rPr>
                <w:rFonts w:ascii="Arial" w:hAnsi="Arial" w:cs="Arial"/>
                <w:color w:val="1F4E79" w:themeColor="accent5" w:themeShade="80"/>
                <w:spacing w:val="-4"/>
              </w:rPr>
              <w:t>money;</w:t>
            </w:r>
            <w:proofErr w:type="gramEnd"/>
          </w:p>
          <w:p w14:paraId="3D5E16D9" w14:textId="77777777" w:rsidR="00AA62E0" w:rsidRPr="00AA62E0" w:rsidRDefault="00AA62E0" w:rsidP="00981078">
            <w:pPr>
              <w:widowControl w:val="0"/>
              <w:numPr>
                <w:ilvl w:val="0"/>
                <w:numId w:val="9"/>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 xml:space="preserve">Direct or indirect, relationally aggressive </w:t>
            </w:r>
            <w:proofErr w:type="spellStart"/>
            <w:r w:rsidRPr="00AA62E0">
              <w:rPr>
                <w:rFonts w:ascii="Arial" w:hAnsi="Arial" w:cs="Arial"/>
                <w:color w:val="1F4E79" w:themeColor="accent5" w:themeShade="80"/>
                <w:spacing w:val="-4"/>
              </w:rPr>
              <w:t>behaviour</w:t>
            </w:r>
            <w:proofErr w:type="spellEnd"/>
            <w:r w:rsidRPr="00AA62E0">
              <w:rPr>
                <w:rFonts w:ascii="Arial" w:hAnsi="Arial" w:cs="Arial"/>
                <w:color w:val="1F4E79" w:themeColor="accent5" w:themeShade="80"/>
                <w:spacing w:val="-4"/>
              </w:rPr>
              <w:t xml:space="preserve"> such as social isolation, rumor spreading, or damaging someone’s </w:t>
            </w:r>
            <w:proofErr w:type="gramStart"/>
            <w:r w:rsidRPr="00AA62E0">
              <w:rPr>
                <w:rFonts w:ascii="Arial" w:hAnsi="Arial" w:cs="Arial"/>
                <w:color w:val="1F4E79" w:themeColor="accent5" w:themeShade="80"/>
                <w:spacing w:val="-4"/>
              </w:rPr>
              <w:t>reputation;</w:t>
            </w:r>
            <w:proofErr w:type="gramEnd"/>
          </w:p>
          <w:p w14:paraId="43D8B97F" w14:textId="77777777" w:rsidR="00AA62E0" w:rsidRPr="00AA62E0" w:rsidRDefault="00AA62E0" w:rsidP="00981078">
            <w:pPr>
              <w:widowControl w:val="0"/>
              <w:numPr>
                <w:ilvl w:val="0"/>
                <w:numId w:val="9"/>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Any of the above conduct which occurs off school grounds when such creates, or can reasonably be expected to create, a substantial disruption in the social setting and/or at school-sponsored activities and events.</w:t>
            </w:r>
          </w:p>
          <w:p w14:paraId="6C510BF5" w14:textId="77777777" w:rsidR="00AA62E0" w:rsidRPr="00AA62E0" w:rsidRDefault="00AA62E0" w:rsidP="00981078">
            <w:pPr>
              <w:widowControl w:val="0"/>
              <w:autoSpaceDE w:val="0"/>
              <w:autoSpaceDN w:val="0"/>
              <w:adjustRightInd w:val="0"/>
              <w:spacing w:after="0" w:line="240" w:lineRule="auto"/>
              <w:jc w:val="both"/>
              <w:rPr>
                <w:rFonts w:ascii="Arial" w:hAnsi="Arial" w:cs="Arial"/>
                <w:color w:val="1F4E79" w:themeColor="accent5" w:themeShade="80"/>
                <w:spacing w:val="-4"/>
              </w:rPr>
            </w:pPr>
          </w:p>
          <w:p w14:paraId="7C44B980" w14:textId="77777777" w:rsidR="00AA62E0" w:rsidRPr="00AA62E0" w:rsidRDefault="00AA62E0" w:rsidP="00981078">
            <w:pPr>
              <w:widowControl w:val="0"/>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In addition to the conduct described above, examples of conduct that may constitute bullying or violence include the following:</w:t>
            </w:r>
          </w:p>
          <w:p w14:paraId="10F4D0A0" w14:textId="77777777" w:rsidR="00AA62E0" w:rsidRPr="00AA62E0" w:rsidRDefault="00AA62E0" w:rsidP="00981078">
            <w:pPr>
              <w:widowControl w:val="0"/>
              <w:numPr>
                <w:ilvl w:val="0"/>
                <w:numId w:val="10"/>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 xml:space="preserve">Blocking access to school property of </w:t>
            </w:r>
            <w:proofErr w:type="gramStart"/>
            <w:r w:rsidRPr="00AA62E0">
              <w:rPr>
                <w:rFonts w:ascii="Arial" w:hAnsi="Arial" w:cs="Arial"/>
                <w:color w:val="1F4E79" w:themeColor="accent5" w:themeShade="80"/>
                <w:spacing w:val="-4"/>
              </w:rPr>
              <w:t>facilities;</w:t>
            </w:r>
            <w:proofErr w:type="gramEnd"/>
          </w:p>
          <w:p w14:paraId="2817012B" w14:textId="77777777" w:rsidR="00AA62E0" w:rsidRPr="00AA62E0" w:rsidRDefault="00AA62E0" w:rsidP="00981078">
            <w:pPr>
              <w:widowControl w:val="0"/>
              <w:numPr>
                <w:ilvl w:val="0"/>
                <w:numId w:val="10"/>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 xml:space="preserve">Stealing or hiding or otherwise defacing books, backpacks or other personal </w:t>
            </w:r>
            <w:proofErr w:type="gramStart"/>
            <w:r w:rsidRPr="00AA62E0">
              <w:rPr>
                <w:rFonts w:ascii="Arial" w:hAnsi="Arial" w:cs="Arial"/>
                <w:color w:val="1F4E79" w:themeColor="accent5" w:themeShade="80"/>
                <w:spacing w:val="-4"/>
              </w:rPr>
              <w:t>possessions;</w:t>
            </w:r>
            <w:proofErr w:type="gramEnd"/>
          </w:p>
          <w:p w14:paraId="020154B3" w14:textId="77777777" w:rsidR="00AA62E0" w:rsidRPr="00AA62E0" w:rsidRDefault="00AA62E0" w:rsidP="00981078">
            <w:pPr>
              <w:widowControl w:val="0"/>
              <w:numPr>
                <w:ilvl w:val="0"/>
                <w:numId w:val="10"/>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 xml:space="preserve">Repeated or pervasive taunting, name-calling, belittling, mocking putdowns, or demeaning </w:t>
            </w:r>
            <w:proofErr w:type="spellStart"/>
            <w:r w:rsidRPr="00AA62E0">
              <w:rPr>
                <w:rFonts w:ascii="Arial" w:hAnsi="Arial" w:cs="Arial"/>
                <w:color w:val="1F4E79" w:themeColor="accent5" w:themeShade="80"/>
                <w:spacing w:val="-4"/>
              </w:rPr>
              <w:t>humour</w:t>
            </w:r>
            <w:proofErr w:type="spellEnd"/>
            <w:r w:rsidRPr="00AA62E0">
              <w:rPr>
                <w:rFonts w:ascii="Arial" w:hAnsi="Arial" w:cs="Arial"/>
                <w:color w:val="1F4E79" w:themeColor="accent5" w:themeShade="80"/>
                <w:spacing w:val="-4"/>
              </w:rPr>
              <w:t xml:space="preserve"> relating to a student’s race, </w:t>
            </w:r>
            <w:proofErr w:type="spellStart"/>
            <w:r w:rsidRPr="00AA62E0">
              <w:rPr>
                <w:rFonts w:ascii="Arial" w:hAnsi="Arial" w:cs="Arial"/>
                <w:color w:val="1F4E79" w:themeColor="accent5" w:themeShade="80"/>
                <w:spacing w:val="-4"/>
              </w:rPr>
              <w:t>colour</w:t>
            </w:r>
            <w:proofErr w:type="spellEnd"/>
            <w:r w:rsidRPr="00AA62E0">
              <w:rPr>
                <w:rFonts w:ascii="Arial" w:hAnsi="Arial" w:cs="Arial"/>
                <w:color w:val="1F4E79" w:themeColor="accent5" w:themeShade="80"/>
                <w:spacing w:val="-4"/>
              </w:rPr>
              <w:t xml:space="preserve">, gender, sexual orientation, ancestry, religion, disability, or other personal characteristics, </w:t>
            </w:r>
            <w:proofErr w:type="gramStart"/>
            <w:r w:rsidRPr="00AA62E0">
              <w:rPr>
                <w:rFonts w:ascii="Arial" w:hAnsi="Arial" w:cs="Arial"/>
                <w:color w:val="1F4E79" w:themeColor="accent5" w:themeShade="80"/>
                <w:spacing w:val="-4"/>
              </w:rPr>
              <w:t>whether or not</w:t>
            </w:r>
            <w:proofErr w:type="gramEnd"/>
            <w:r w:rsidRPr="00AA62E0">
              <w:rPr>
                <w:rFonts w:ascii="Arial" w:hAnsi="Arial" w:cs="Arial"/>
                <w:color w:val="1F4E79" w:themeColor="accent5" w:themeShade="80"/>
                <w:spacing w:val="-4"/>
              </w:rPr>
              <w:t xml:space="preserve"> the student actually possesses them, that could reasonably be expected to result in the disruption of school activities or that results in a hostile educational environment for the student.</w:t>
            </w:r>
          </w:p>
          <w:p w14:paraId="081B0DCE" w14:textId="77777777" w:rsidR="00AA62E0" w:rsidRPr="00AA62E0" w:rsidRDefault="00AA62E0" w:rsidP="00981078">
            <w:pPr>
              <w:widowControl w:val="0"/>
              <w:autoSpaceDE w:val="0"/>
              <w:autoSpaceDN w:val="0"/>
              <w:adjustRightInd w:val="0"/>
              <w:spacing w:after="0" w:line="240" w:lineRule="auto"/>
              <w:jc w:val="both"/>
              <w:rPr>
                <w:rFonts w:ascii="Arial" w:hAnsi="Arial" w:cs="Arial"/>
                <w:color w:val="1F4E79" w:themeColor="accent5" w:themeShade="80"/>
                <w:spacing w:val="-4"/>
              </w:rPr>
            </w:pPr>
          </w:p>
          <w:p w14:paraId="10ED42DA" w14:textId="77777777" w:rsidR="00AA62E0" w:rsidRPr="00AA62E0" w:rsidRDefault="00AA62E0" w:rsidP="00981078">
            <w:pPr>
              <w:widowControl w:val="0"/>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 xml:space="preserve">Conduct that would </w:t>
            </w:r>
            <w:r w:rsidRPr="00AA62E0">
              <w:rPr>
                <w:rFonts w:ascii="Arial" w:hAnsi="Arial" w:cs="Arial"/>
                <w:b/>
                <w:bCs/>
                <w:color w:val="1F4E79" w:themeColor="accent5" w:themeShade="80"/>
                <w:spacing w:val="-4"/>
              </w:rPr>
              <w:t>not</w:t>
            </w:r>
            <w:r w:rsidRPr="00AA62E0">
              <w:rPr>
                <w:rFonts w:ascii="Arial" w:hAnsi="Arial" w:cs="Arial"/>
                <w:color w:val="1F4E79" w:themeColor="accent5" w:themeShade="80"/>
                <w:spacing w:val="-4"/>
              </w:rPr>
              <w:t xml:space="preserve"> ordinarily be considered bullying or violence includes:</w:t>
            </w:r>
          </w:p>
          <w:p w14:paraId="792A5357" w14:textId="77777777" w:rsidR="00AA62E0" w:rsidRPr="00AA62E0" w:rsidRDefault="00AA62E0" w:rsidP="00981078">
            <w:pPr>
              <w:widowControl w:val="0"/>
              <w:numPr>
                <w:ilvl w:val="0"/>
                <w:numId w:val="11"/>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Teasing</w:t>
            </w:r>
          </w:p>
          <w:p w14:paraId="67CC1D5D" w14:textId="77777777" w:rsidR="00AA62E0" w:rsidRPr="00AA62E0" w:rsidRDefault="00AA62E0" w:rsidP="00981078">
            <w:pPr>
              <w:widowControl w:val="0"/>
              <w:numPr>
                <w:ilvl w:val="0"/>
                <w:numId w:val="11"/>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“Talking trash”</w:t>
            </w:r>
          </w:p>
          <w:p w14:paraId="1C8F5879" w14:textId="77777777" w:rsidR="00AA62E0" w:rsidRPr="00AA62E0" w:rsidRDefault="00AA62E0" w:rsidP="00981078">
            <w:pPr>
              <w:widowControl w:val="0"/>
              <w:numPr>
                <w:ilvl w:val="0"/>
                <w:numId w:val="11"/>
              </w:numPr>
              <w:autoSpaceDE w:val="0"/>
              <w:autoSpaceDN w:val="0"/>
              <w:adjustRightInd w:val="0"/>
              <w:spacing w:after="0" w:line="240" w:lineRule="auto"/>
              <w:jc w:val="both"/>
              <w:rPr>
                <w:rFonts w:ascii="Arial" w:hAnsi="Arial" w:cs="Arial"/>
                <w:color w:val="1F4E79" w:themeColor="accent5" w:themeShade="80"/>
                <w:spacing w:val="-4"/>
              </w:rPr>
            </w:pPr>
            <w:r w:rsidRPr="00AA62E0">
              <w:rPr>
                <w:rFonts w:ascii="Arial" w:hAnsi="Arial" w:cs="Arial"/>
                <w:color w:val="1F4E79" w:themeColor="accent5" w:themeShade="80"/>
                <w:spacing w:val="-4"/>
              </w:rPr>
              <w:t>Trading of insults</w:t>
            </w:r>
          </w:p>
          <w:p w14:paraId="4241CBB6" w14:textId="77777777" w:rsidR="00AA62E0" w:rsidRPr="00AA62E0" w:rsidRDefault="00AA62E0" w:rsidP="00981078">
            <w:pPr>
              <w:widowControl w:val="0"/>
              <w:autoSpaceDE w:val="0"/>
              <w:autoSpaceDN w:val="0"/>
              <w:adjustRightInd w:val="0"/>
              <w:spacing w:after="0" w:line="240" w:lineRule="auto"/>
              <w:jc w:val="both"/>
              <w:rPr>
                <w:rFonts w:ascii="Arial" w:hAnsi="Arial" w:cs="Arial"/>
                <w:color w:val="1F4E79" w:themeColor="accent5" w:themeShade="80"/>
                <w:spacing w:val="-8"/>
              </w:rPr>
            </w:pPr>
            <w:r w:rsidRPr="00AA62E0">
              <w:rPr>
                <w:rFonts w:ascii="Arial" w:hAnsi="Arial" w:cs="Arial"/>
                <w:color w:val="1F4E79" w:themeColor="accent5" w:themeShade="80"/>
                <w:spacing w:val="-4"/>
                <w:sz w:val="22"/>
                <w:szCs w:val="22"/>
              </w:rPr>
              <w:t xml:space="preserve">The expression of ideas or beliefs that are protected by the </w:t>
            </w:r>
            <w:r w:rsidRPr="00AA62E0">
              <w:rPr>
                <w:rFonts w:ascii="Arial" w:hAnsi="Arial" w:cs="Arial"/>
                <w:i/>
                <w:iCs/>
                <w:color w:val="1F4E79" w:themeColor="accent5" w:themeShade="80"/>
                <w:spacing w:val="-4"/>
                <w:sz w:val="22"/>
                <w:szCs w:val="22"/>
              </w:rPr>
              <w:t>Canadian Charter of Rights and Freedoms,</w:t>
            </w:r>
            <w:r w:rsidRPr="00AA62E0">
              <w:rPr>
                <w:rFonts w:ascii="Arial" w:hAnsi="Arial" w:cs="Arial"/>
                <w:color w:val="1F4E79" w:themeColor="accent5" w:themeShade="80"/>
                <w:spacing w:val="-4"/>
                <w:sz w:val="22"/>
                <w:szCs w:val="22"/>
              </w:rPr>
              <w:t xml:space="preserve"> so long as such expression is not lewd, profane, or intended to intimidate or harass another.</w:t>
            </w:r>
          </w:p>
        </w:tc>
      </w:tr>
    </w:tbl>
    <w:p w14:paraId="7AF597CE" w14:textId="77777777" w:rsidR="00BF34CE" w:rsidRDefault="00BF34CE">
      <w:r>
        <w:br w:type="page"/>
      </w:r>
    </w:p>
    <w:tbl>
      <w:tblPr>
        <w:tblStyle w:val="TableGrid"/>
        <w:tblW w:w="0" w:type="auto"/>
        <w:tblInd w:w="625" w:type="dxa"/>
        <w:tblBorders>
          <w:top w:val="none" w:sz="0" w:space="0" w:color="auto"/>
          <w:left w:val="none" w:sz="0" w:space="0" w:color="auto"/>
          <w:bottom w:val="none" w:sz="0" w:space="0" w:color="auto"/>
          <w:right w:val="none" w:sz="0" w:space="0" w:color="auto"/>
          <w:insideH w:val="single" w:sz="18" w:space="0" w:color="1F4E79" w:themeColor="accent5" w:themeShade="80"/>
        </w:tblBorders>
        <w:tblLook w:val="04A0" w:firstRow="1" w:lastRow="0" w:firstColumn="1" w:lastColumn="0" w:noHBand="0" w:noVBand="1"/>
      </w:tblPr>
      <w:tblGrid>
        <w:gridCol w:w="8735"/>
      </w:tblGrid>
      <w:tr w:rsidR="00AA62E0" w:rsidRPr="00AA62E0" w14:paraId="66A715A5" w14:textId="77777777" w:rsidTr="007F139E">
        <w:tc>
          <w:tcPr>
            <w:tcW w:w="8735" w:type="dxa"/>
            <w:tcBorders>
              <w:top w:val="nil"/>
              <w:left w:val="nil"/>
              <w:bottom w:val="nil"/>
              <w:right w:val="nil"/>
            </w:tcBorders>
            <w:shd w:val="clear" w:color="auto" w:fill="auto"/>
          </w:tcPr>
          <w:p w14:paraId="4496C241" w14:textId="0C06C664" w:rsidR="00AA62E0" w:rsidRPr="00AA62E0" w:rsidRDefault="00AA62E0" w:rsidP="00981078">
            <w:pPr>
              <w:widowControl w:val="0"/>
              <w:autoSpaceDE w:val="0"/>
              <w:autoSpaceDN w:val="0"/>
              <w:adjustRightInd w:val="0"/>
              <w:spacing w:after="0" w:line="240" w:lineRule="auto"/>
              <w:rPr>
                <w:rFonts w:ascii="Arial" w:hAnsi="Arial" w:cs="Arial"/>
                <w:b/>
                <w:color w:val="1F4E79" w:themeColor="accent5" w:themeShade="80"/>
                <w:highlight w:val="yellow"/>
                <w:lang w:val="fr-CA"/>
              </w:rPr>
            </w:pPr>
            <w:r w:rsidRPr="00AA62E0">
              <w:rPr>
                <w:rFonts w:ascii="Arial" w:hAnsi="Arial" w:cs="Arial"/>
                <w:b/>
                <w:bCs/>
                <w:color w:val="1F3864"/>
                <w:u w:color="1F3864"/>
              </w:rPr>
              <w:lastRenderedPageBreak/>
              <w:t>STAFF RESPONSE PROTOCOL</w:t>
            </w:r>
          </w:p>
        </w:tc>
      </w:tr>
      <w:tr w:rsidR="00AA62E0" w:rsidRPr="00AA62E0" w14:paraId="508038D6" w14:textId="77777777" w:rsidTr="007F139E">
        <w:tc>
          <w:tcPr>
            <w:tcW w:w="8735" w:type="dxa"/>
            <w:tcBorders>
              <w:top w:val="nil"/>
              <w:left w:val="nil"/>
              <w:bottom w:val="nil"/>
              <w:right w:val="nil"/>
            </w:tcBorders>
            <w:shd w:val="clear" w:color="auto" w:fill="auto"/>
          </w:tcPr>
          <w:p w14:paraId="32F65992" w14:textId="77777777" w:rsidR="00AA62E0" w:rsidRPr="00AA62E0" w:rsidRDefault="00AA62E0" w:rsidP="00981078">
            <w:pPr>
              <w:pStyle w:val="Default"/>
              <w:widowControl w:val="0"/>
              <w:rPr>
                <w:rFonts w:ascii="Arial" w:eastAsia="Times New Roman" w:hAnsi="Arial" w:cs="Arial"/>
                <w:color w:val="1F3864"/>
                <w:sz w:val="24"/>
                <w:szCs w:val="24"/>
                <w:u w:color="1F3864"/>
              </w:rPr>
            </w:pPr>
          </w:p>
          <w:p w14:paraId="2FD70ED5" w14:textId="77777777" w:rsidR="00AA62E0" w:rsidRPr="00AA62E0" w:rsidRDefault="00AA62E0" w:rsidP="00981078">
            <w:pPr>
              <w:pStyle w:val="Default"/>
              <w:widowControl w:val="0"/>
              <w:jc w:val="both"/>
              <w:rPr>
                <w:rFonts w:ascii="Arial" w:hAnsi="Arial" w:cs="Arial"/>
                <w:color w:val="1F3864"/>
                <w:sz w:val="24"/>
                <w:szCs w:val="24"/>
                <w:u w:color="1F3864"/>
              </w:rPr>
            </w:pPr>
            <w:r w:rsidRPr="00AA62E0">
              <w:rPr>
                <w:rFonts w:ascii="Arial" w:hAnsi="Arial" w:cs="Arial"/>
                <w:color w:val="1F3864"/>
                <w:sz w:val="24"/>
                <w:szCs w:val="24"/>
                <w:u w:color="1F3864"/>
              </w:rPr>
              <w:t>Any staff members who witness an act of bullying or violence must intervene immediately or as quickly as reasonably possible to address the issue.</w:t>
            </w:r>
          </w:p>
          <w:p w14:paraId="6860BE38" w14:textId="77777777" w:rsidR="00AA62E0" w:rsidRPr="00AA62E0" w:rsidRDefault="00AA62E0" w:rsidP="00981078">
            <w:pPr>
              <w:pStyle w:val="Default"/>
              <w:widowControl w:val="0"/>
              <w:jc w:val="both"/>
              <w:rPr>
                <w:rFonts w:ascii="Arial" w:eastAsia="Times New Roman" w:hAnsi="Arial" w:cs="Arial"/>
                <w:color w:val="1F3864"/>
                <w:sz w:val="24"/>
                <w:szCs w:val="24"/>
                <w:u w:color="1F3864"/>
              </w:rPr>
            </w:pPr>
          </w:p>
          <w:p w14:paraId="626E5710" w14:textId="77777777" w:rsidR="00AA62E0" w:rsidRPr="00681E54" w:rsidRDefault="00AA62E0" w:rsidP="00981078">
            <w:pPr>
              <w:pStyle w:val="Heading4"/>
              <w:keepNext w:val="0"/>
              <w:keepLines w:val="0"/>
              <w:widowControl w:val="0"/>
              <w:numPr>
                <w:ilvl w:val="0"/>
                <w:numId w:val="4"/>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The immediate safety and security of all parties must be ensured.</w:t>
            </w:r>
          </w:p>
          <w:p w14:paraId="3E0EF028" w14:textId="77777777" w:rsidR="00AA62E0" w:rsidRPr="00681E54" w:rsidRDefault="00AA62E0" w:rsidP="00981078">
            <w:pPr>
              <w:pStyle w:val="Heading4"/>
              <w:keepNext w:val="0"/>
              <w:keepLines w:val="0"/>
              <w:widowControl w:val="0"/>
              <w:numPr>
                <w:ilvl w:val="0"/>
                <w:numId w:val="4"/>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All incidents of bullying / violence must be reported to the principal, in a timely fashion.</w:t>
            </w:r>
          </w:p>
          <w:p w14:paraId="5E200539" w14:textId="77777777" w:rsidR="00AA62E0" w:rsidRPr="00681E54" w:rsidRDefault="00AA62E0" w:rsidP="00981078">
            <w:pPr>
              <w:pStyle w:val="Heading4"/>
              <w:keepNext w:val="0"/>
              <w:keepLines w:val="0"/>
              <w:widowControl w:val="0"/>
              <w:numPr>
                <w:ilvl w:val="0"/>
                <w:numId w:val="4"/>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A bullying/violence incident must be documented.</w:t>
            </w:r>
          </w:p>
          <w:p w14:paraId="0D753B9E" w14:textId="77777777" w:rsidR="00AA62E0" w:rsidRPr="00681E54" w:rsidRDefault="00AA62E0" w:rsidP="00981078">
            <w:pPr>
              <w:pStyle w:val="Heading4"/>
              <w:keepNext w:val="0"/>
              <w:keepLines w:val="0"/>
              <w:widowControl w:val="0"/>
              <w:numPr>
                <w:ilvl w:val="0"/>
                <w:numId w:val="4"/>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The school principal or their designate must investigate all reports in a timely fashion, preferably within 24 hours (when possible) of receiving initial report.</w:t>
            </w:r>
          </w:p>
          <w:p w14:paraId="657CE30E" w14:textId="77777777" w:rsidR="00AA62E0" w:rsidRPr="00681E54" w:rsidRDefault="00AA62E0" w:rsidP="00981078">
            <w:pPr>
              <w:pStyle w:val="Heading4"/>
              <w:keepNext w:val="0"/>
              <w:keepLines w:val="0"/>
              <w:widowControl w:val="0"/>
              <w:numPr>
                <w:ilvl w:val="0"/>
                <w:numId w:val="4"/>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 xml:space="preserve">The staff person responsible for investigating the report about the </w:t>
            </w:r>
            <w:proofErr w:type="spellStart"/>
            <w:r w:rsidRPr="00681E54">
              <w:rPr>
                <w:rFonts w:ascii="Arial" w:hAnsi="Arial" w:cs="Arial"/>
                <w:color w:val="1F3864"/>
                <w:sz w:val="22"/>
                <w:szCs w:val="22"/>
                <w:u w:color="1F3864"/>
              </w:rPr>
              <w:t>behaviour</w:t>
            </w:r>
            <w:proofErr w:type="spellEnd"/>
            <w:r w:rsidRPr="00681E54">
              <w:rPr>
                <w:rFonts w:ascii="Arial" w:hAnsi="Arial" w:cs="Arial"/>
                <w:color w:val="1F3864"/>
                <w:sz w:val="22"/>
                <w:szCs w:val="22"/>
                <w:u w:color="1F3864"/>
              </w:rPr>
              <w:t xml:space="preserve"> should:</w:t>
            </w:r>
          </w:p>
          <w:p w14:paraId="031F74F2" w14:textId="77777777" w:rsidR="00AA62E0" w:rsidRPr="00681E54" w:rsidRDefault="00AA62E0" w:rsidP="00981078">
            <w:pPr>
              <w:pStyle w:val="Heading4"/>
              <w:keepNext w:val="0"/>
              <w:keepLines w:val="0"/>
              <w:widowControl w:val="0"/>
              <w:numPr>
                <w:ilvl w:val="0"/>
                <w:numId w:val="5"/>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 xml:space="preserve">Interview student(s) exhibiting bullying </w:t>
            </w:r>
            <w:proofErr w:type="spellStart"/>
            <w:r w:rsidRPr="00681E54">
              <w:rPr>
                <w:rFonts w:ascii="Arial" w:hAnsi="Arial" w:cs="Arial"/>
                <w:color w:val="1F3864"/>
                <w:sz w:val="22"/>
                <w:szCs w:val="22"/>
                <w:u w:color="1F3864"/>
              </w:rPr>
              <w:t>behaviour</w:t>
            </w:r>
            <w:proofErr w:type="spellEnd"/>
            <w:r w:rsidRPr="00681E54">
              <w:rPr>
                <w:rFonts w:ascii="Arial" w:hAnsi="Arial" w:cs="Arial"/>
                <w:color w:val="1F3864"/>
                <w:sz w:val="22"/>
                <w:szCs w:val="22"/>
                <w:u w:color="1F3864"/>
              </w:rPr>
              <w:t xml:space="preserve"> and the target / victim(s) separately to avoid further victimization of the target.</w:t>
            </w:r>
          </w:p>
          <w:p w14:paraId="68D607C2" w14:textId="77777777" w:rsidR="00AA62E0" w:rsidRPr="00681E54" w:rsidRDefault="00AA62E0" w:rsidP="00981078">
            <w:pPr>
              <w:pStyle w:val="Heading4"/>
              <w:keepNext w:val="0"/>
              <w:keepLines w:val="0"/>
              <w:widowControl w:val="0"/>
              <w:numPr>
                <w:ilvl w:val="0"/>
                <w:numId w:val="5"/>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Engage the target / victim first and focus on their safety.</w:t>
            </w:r>
          </w:p>
          <w:p w14:paraId="75F47EE2" w14:textId="77777777" w:rsidR="00AA62E0" w:rsidRPr="00681E54" w:rsidRDefault="00AA62E0" w:rsidP="00981078">
            <w:pPr>
              <w:pStyle w:val="Heading4"/>
              <w:keepNext w:val="0"/>
              <w:keepLines w:val="0"/>
              <w:widowControl w:val="0"/>
              <w:numPr>
                <w:ilvl w:val="0"/>
                <w:numId w:val="5"/>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 xml:space="preserve">Reassure them that the bullying </w:t>
            </w:r>
            <w:proofErr w:type="spellStart"/>
            <w:r w:rsidRPr="00681E54">
              <w:rPr>
                <w:rFonts w:ascii="Arial" w:hAnsi="Arial" w:cs="Arial"/>
                <w:color w:val="1F3864"/>
                <w:sz w:val="22"/>
                <w:szCs w:val="22"/>
                <w:u w:color="1F3864"/>
              </w:rPr>
              <w:t>behaviour</w:t>
            </w:r>
            <w:proofErr w:type="spellEnd"/>
            <w:r w:rsidRPr="00681E54">
              <w:rPr>
                <w:rFonts w:ascii="Arial" w:hAnsi="Arial" w:cs="Arial"/>
                <w:color w:val="1F3864"/>
                <w:sz w:val="22"/>
                <w:szCs w:val="22"/>
                <w:u w:color="1F3864"/>
              </w:rPr>
              <w:t xml:space="preserve"> will not be tolerated and that all possible steps will be taken to prevent a reoccurrence.</w:t>
            </w:r>
          </w:p>
          <w:p w14:paraId="3FB49A0A" w14:textId="77777777" w:rsidR="00AA62E0" w:rsidRPr="00681E54" w:rsidRDefault="00AA62E0" w:rsidP="00981078">
            <w:pPr>
              <w:pStyle w:val="Heading4"/>
              <w:keepNext w:val="0"/>
              <w:keepLines w:val="0"/>
              <w:widowControl w:val="0"/>
              <w:numPr>
                <w:ilvl w:val="0"/>
                <w:numId w:val="5"/>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Offer the victim counselling (if needed).</w:t>
            </w:r>
          </w:p>
          <w:p w14:paraId="0E8647E1" w14:textId="77777777" w:rsidR="00AA62E0" w:rsidRPr="00AA62E0" w:rsidRDefault="00AA62E0" w:rsidP="00981078">
            <w:pPr>
              <w:pStyle w:val="Heading4"/>
              <w:keepNext w:val="0"/>
              <w:keepLines w:val="0"/>
              <w:widowControl w:val="0"/>
              <w:numPr>
                <w:ilvl w:val="0"/>
                <w:numId w:val="5"/>
              </w:numPr>
              <w:pBdr>
                <w:top w:val="nil"/>
                <w:left w:val="nil"/>
                <w:bottom w:val="nil"/>
                <w:right w:val="nil"/>
                <w:between w:val="nil"/>
                <w:bar w:val="nil"/>
              </w:pBdr>
              <w:spacing w:before="0" w:line="240" w:lineRule="auto"/>
              <w:jc w:val="both"/>
              <w:rPr>
                <w:rFonts w:ascii="Arial" w:hAnsi="Arial" w:cs="Arial"/>
                <w:color w:val="1F3864"/>
                <w:sz w:val="21"/>
                <w:szCs w:val="21"/>
                <w:u w:color="1F3864"/>
              </w:rPr>
            </w:pPr>
            <w:r w:rsidRPr="00681E54">
              <w:rPr>
                <w:rFonts w:ascii="Arial" w:eastAsia="Times New Roman" w:hAnsi="Arial" w:cs="Arial"/>
                <w:color w:val="1F3864"/>
                <w:sz w:val="22"/>
                <w:szCs w:val="22"/>
                <w:u w:color="1F3864"/>
              </w:rPr>
              <w:t xml:space="preserve">Inform parents/guardians of the incident and subsequent intervention.  (Details of the intervention or disciplinary actions are not to be shared </w:t>
            </w:r>
            <w:proofErr w:type="gramStart"/>
            <w:r w:rsidRPr="00681E54">
              <w:rPr>
                <w:rFonts w:ascii="Arial" w:eastAsia="Times New Roman" w:hAnsi="Arial" w:cs="Arial"/>
                <w:color w:val="1F3864"/>
                <w:sz w:val="22"/>
                <w:szCs w:val="22"/>
                <w:u w:color="1F3864"/>
              </w:rPr>
              <w:t>in order to</w:t>
            </w:r>
            <w:proofErr w:type="gramEnd"/>
            <w:r w:rsidRPr="00681E54">
              <w:rPr>
                <w:rFonts w:ascii="Arial" w:eastAsia="Times New Roman" w:hAnsi="Arial" w:cs="Arial"/>
                <w:color w:val="1F3864"/>
                <w:sz w:val="22"/>
                <w:szCs w:val="22"/>
                <w:u w:color="1F3864"/>
              </w:rPr>
              <w:t xml:space="preserve"> protect confidentiality).</w:t>
            </w:r>
          </w:p>
        </w:tc>
      </w:tr>
    </w:tbl>
    <w:p w14:paraId="62114920" w14:textId="77777777" w:rsidR="00AA62E0" w:rsidRPr="00AA62E0" w:rsidRDefault="00AA62E0" w:rsidP="00981078">
      <w:pPr>
        <w:widowControl w:val="0"/>
        <w:autoSpaceDE w:val="0"/>
        <w:autoSpaceDN w:val="0"/>
        <w:adjustRightInd w:val="0"/>
        <w:spacing w:after="0" w:line="240" w:lineRule="auto"/>
        <w:rPr>
          <w:rFonts w:ascii="Arial" w:hAnsi="Arial" w:cs="Arial"/>
          <w:color w:val="1F4E79" w:themeColor="accent5" w:themeShade="80"/>
          <w:sz w:val="16"/>
          <w:szCs w:val="16"/>
        </w:rPr>
      </w:pPr>
    </w:p>
    <w:tbl>
      <w:tblPr>
        <w:tblStyle w:val="TableGrid"/>
        <w:tblW w:w="0" w:type="auto"/>
        <w:tblInd w:w="625" w:type="dxa"/>
        <w:tblBorders>
          <w:top w:val="none" w:sz="0" w:space="0" w:color="auto"/>
          <w:left w:val="none" w:sz="0" w:space="0" w:color="auto"/>
          <w:bottom w:val="none" w:sz="0" w:space="0" w:color="auto"/>
          <w:right w:val="none" w:sz="0" w:space="0" w:color="auto"/>
          <w:insideH w:val="single" w:sz="18" w:space="0" w:color="1F4E79" w:themeColor="accent5" w:themeShade="80"/>
        </w:tblBorders>
        <w:tblLook w:val="04A0" w:firstRow="1" w:lastRow="0" w:firstColumn="1" w:lastColumn="0" w:noHBand="0" w:noVBand="1"/>
      </w:tblPr>
      <w:tblGrid>
        <w:gridCol w:w="8735"/>
      </w:tblGrid>
      <w:tr w:rsidR="00AA62E0" w:rsidRPr="00AA62E0" w14:paraId="612E2483" w14:textId="77777777" w:rsidTr="007F139E">
        <w:tc>
          <w:tcPr>
            <w:tcW w:w="8735" w:type="dxa"/>
            <w:tcBorders>
              <w:top w:val="nil"/>
              <w:bottom w:val="nil"/>
            </w:tcBorders>
          </w:tcPr>
          <w:p w14:paraId="49CD39C5" w14:textId="7265DFC4" w:rsidR="00AA62E0" w:rsidRPr="00AA62E0" w:rsidRDefault="00981078" w:rsidP="007F139E">
            <w:pPr>
              <w:widowControl w:val="0"/>
              <w:autoSpaceDE w:val="0"/>
              <w:autoSpaceDN w:val="0"/>
              <w:adjustRightInd w:val="0"/>
              <w:rPr>
                <w:rFonts w:ascii="Arial" w:hAnsi="Arial" w:cs="Arial"/>
                <w:b/>
                <w:color w:val="1F4E79" w:themeColor="accent5" w:themeShade="80"/>
                <w:lang w:val="fr-CA"/>
              </w:rPr>
            </w:pPr>
            <w:proofErr w:type="gramStart"/>
            <w:r w:rsidRPr="00AA62E0">
              <w:rPr>
                <w:rFonts w:ascii="Arial" w:hAnsi="Arial" w:cs="Arial"/>
                <w:b/>
                <w:bCs/>
                <w:color w:val="1F3864"/>
                <w:u w:color="1F3864"/>
              </w:rPr>
              <w:t>STUDENT  RESPONSE</w:t>
            </w:r>
            <w:proofErr w:type="gramEnd"/>
            <w:r w:rsidRPr="00AA62E0">
              <w:rPr>
                <w:rFonts w:ascii="Arial" w:hAnsi="Arial" w:cs="Arial"/>
                <w:b/>
                <w:bCs/>
                <w:color w:val="1F3864"/>
                <w:u w:color="1F3864"/>
              </w:rPr>
              <w:t xml:space="preserve">  PROTOCOL</w:t>
            </w:r>
            <w:r w:rsidRPr="00AA62E0">
              <w:rPr>
                <w:rFonts w:ascii="Arial" w:hAnsi="Arial" w:cs="Arial"/>
                <w:b/>
                <w:color w:val="1F4E79" w:themeColor="accent5" w:themeShade="80"/>
                <w:lang w:val="fr-CA"/>
              </w:rPr>
              <w:t xml:space="preserve"> </w:t>
            </w:r>
          </w:p>
        </w:tc>
      </w:tr>
      <w:tr w:rsidR="00AA62E0" w:rsidRPr="00AA62E0" w14:paraId="595DD5FD" w14:textId="77777777" w:rsidTr="00681E54">
        <w:tblPrEx>
          <w:tblBorders>
            <w:top w:val="single" w:sz="4" w:space="0" w:color="auto"/>
            <w:left w:val="single" w:sz="4" w:space="0" w:color="auto"/>
            <w:bottom w:val="single" w:sz="4" w:space="0" w:color="auto"/>
            <w:right w:val="single" w:sz="4" w:space="0" w:color="auto"/>
            <w:insideH w:val="single" w:sz="4" w:space="0" w:color="auto"/>
          </w:tblBorders>
        </w:tblPrEx>
        <w:trPr>
          <w:trHeight w:val="2509"/>
        </w:trPr>
        <w:tc>
          <w:tcPr>
            <w:tcW w:w="8735" w:type="dxa"/>
          </w:tcPr>
          <w:p w14:paraId="133DAFF1" w14:textId="77777777" w:rsidR="00AA62E0" w:rsidRPr="00681E54" w:rsidRDefault="00AA62E0" w:rsidP="007F139E">
            <w:pPr>
              <w:pStyle w:val="Default"/>
              <w:widowControl w:val="0"/>
              <w:jc w:val="both"/>
              <w:rPr>
                <w:rFonts w:ascii="Arial" w:eastAsia="Times New Roman" w:hAnsi="Arial" w:cs="Arial"/>
                <w:color w:val="1F3864"/>
                <w:sz w:val="22"/>
                <w:szCs w:val="22"/>
                <w:u w:color="1F3864"/>
              </w:rPr>
            </w:pPr>
            <w:r w:rsidRPr="00681E54">
              <w:rPr>
                <w:rFonts w:ascii="Arial" w:hAnsi="Arial" w:cs="Arial"/>
                <w:color w:val="1F3864"/>
                <w:sz w:val="22"/>
                <w:szCs w:val="22"/>
                <w:u w:color="1F3864"/>
              </w:rPr>
              <w:t xml:space="preserve">Any student who witnesses an act of bullying or violence has an obligation, as a responsible member of the school community, to intervene if the situation does not threaten their well-being, or to report the incident to school authorities.  </w:t>
            </w:r>
          </w:p>
          <w:p w14:paraId="40936A2C" w14:textId="77777777" w:rsidR="00AA62E0" w:rsidRPr="00681E54" w:rsidRDefault="00AA62E0" w:rsidP="007F139E">
            <w:pPr>
              <w:pStyle w:val="Default"/>
              <w:widowControl w:val="0"/>
              <w:jc w:val="both"/>
              <w:rPr>
                <w:rFonts w:ascii="Arial" w:eastAsia="Times New Roman" w:hAnsi="Arial" w:cs="Arial"/>
                <w:color w:val="1F3864"/>
                <w:sz w:val="22"/>
                <w:szCs w:val="22"/>
                <w:u w:color="1F3864"/>
              </w:rPr>
            </w:pPr>
          </w:p>
          <w:p w14:paraId="725CE79B" w14:textId="77777777" w:rsidR="00AA62E0" w:rsidRPr="00681E54" w:rsidRDefault="00AA62E0" w:rsidP="007F139E">
            <w:pPr>
              <w:pStyle w:val="Default"/>
              <w:widowControl w:val="0"/>
              <w:jc w:val="both"/>
              <w:rPr>
                <w:rFonts w:ascii="Arial" w:eastAsia="Times New Roman" w:hAnsi="Arial" w:cs="Arial"/>
                <w:color w:val="1F3864"/>
                <w:sz w:val="22"/>
                <w:szCs w:val="22"/>
                <w:u w:color="1F3864"/>
              </w:rPr>
            </w:pPr>
            <w:r w:rsidRPr="00681E54">
              <w:rPr>
                <w:rFonts w:ascii="Arial" w:hAnsi="Arial" w:cs="Arial"/>
                <w:color w:val="1F3864"/>
                <w:sz w:val="22"/>
                <w:szCs w:val="22"/>
                <w:u w:color="1F3864"/>
              </w:rPr>
              <w:t>The following are the means through which a student may do so:</w:t>
            </w:r>
          </w:p>
          <w:p w14:paraId="136A5871" w14:textId="77777777" w:rsidR="00AA62E0" w:rsidRPr="00681E54" w:rsidRDefault="00AA62E0" w:rsidP="007F139E">
            <w:pPr>
              <w:pStyle w:val="Heading4"/>
              <w:keepNext w:val="0"/>
              <w:keepLines w:val="0"/>
              <w:widowControl w:val="0"/>
              <w:numPr>
                <w:ilvl w:val="0"/>
                <w:numId w:val="7"/>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Inform a staff member on duty.</w:t>
            </w:r>
          </w:p>
          <w:p w14:paraId="71CFA59D" w14:textId="77777777" w:rsidR="00AA62E0" w:rsidRPr="00681E54" w:rsidRDefault="00AA62E0" w:rsidP="007F139E">
            <w:pPr>
              <w:pStyle w:val="Heading4"/>
              <w:keepNext w:val="0"/>
              <w:keepLines w:val="0"/>
              <w:widowControl w:val="0"/>
              <w:numPr>
                <w:ilvl w:val="0"/>
                <w:numId w:val="7"/>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Inform administration.</w:t>
            </w:r>
          </w:p>
          <w:p w14:paraId="46116B93" w14:textId="77777777" w:rsidR="00AA62E0" w:rsidRPr="00681E54" w:rsidRDefault="00AA62E0" w:rsidP="007F139E">
            <w:pPr>
              <w:pStyle w:val="Heading4"/>
              <w:keepNext w:val="0"/>
              <w:keepLines w:val="0"/>
              <w:widowControl w:val="0"/>
              <w:numPr>
                <w:ilvl w:val="0"/>
                <w:numId w:val="7"/>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681E54">
              <w:rPr>
                <w:rFonts w:ascii="Arial" w:hAnsi="Arial" w:cs="Arial"/>
                <w:color w:val="1F3864"/>
                <w:sz w:val="22"/>
                <w:szCs w:val="22"/>
                <w:u w:color="1F3864"/>
              </w:rPr>
              <w:t>Mention it to a teacher or staff member they trust.</w:t>
            </w:r>
          </w:p>
          <w:p w14:paraId="2558C3D7" w14:textId="77777777" w:rsidR="00AA62E0" w:rsidRPr="00AA62E0" w:rsidRDefault="00AA62E0" w:rsidP="007F139E">
            <w:pPr>
              <w:pStyle w:val="Heading4"/>
              <w:keepNext w:val="0"/>
              <w:keepLines w:val="0"/>
              <w:widowControl w:val="0"/>
              <w:numPr>
                <w:ilvl w:val="0"/>
                <w:numId w:val="7"/>
              </w:numPr>
              <w:pBdr>
                <w:top w:val="nil"/>
                <w:left w:val="nil"/>
                <w:bottom w:val="nil"/>
                <w:right w:val="nil"/>
                <w:between w:val="nil"/>
                <w:bar w:val="nil"/>
              </w:pBdr>
              <w:spacing w:before="0" w:line="240" w:lineRule="auto"/>
              <w:jc w:val="both"/>
              <w:rPr>
                <w:rFonts w:ascii="Arial" w:hAnsi="Arial" w:cs="Arial"/>
                <w:color w:val="1F3864"/>
                <w:u w:color="1F3864"/>
              </w:rPr>
            </w:pPr>
            <w:r w:rsidRPr="00681E54">
              <w:rPr>
                <w:rFonts w:ascii="Arial" w:hAnsi="Arial" w:cs="Arial"/>
                <w:color w:val="1F3864"/>
                <w:sz w:val="22"/>
                <w:szCs w:val="22"/>
                <w:u w:color="1F3864"/>
              </w:rPr>
              <w:t>Tell parent/guardian.</w:t>
            </w:r>
          </w:p>
        </w:tc>
      </w:tr>
    </w:tbl>
    <w:p w14:paraId="1CC358C9" w14:textId="77777777" w:rsidR="00981078" w:rsidRDefault="00981078"/>
    <w:tbl>
      <w:tblPr>
        <w:tblStyle w:val="TableGrid"/>
        <w:tblW w:w="8735" w:type="dxa"/>
        <w:tblInd w:w="620" w:type="dxa"/>
        <w:tblLook w:val="04A0" w:firstRow="1" w:lastRow="0" w:firstColumn="1" w:lastColumn="0" w:noHBand="0" w:noVBand="1"/>
      </w:tblPr>
      <w:tblGrid>
        <w:gridCol w:w="8735"/>
      </w:tblGrid>
      <w:tr w:rsidR="00AA62E0" w:rsidRPr="00AA62E0" w14:paraId="6D7B80CC" w14:textId="77777777" w:rsidTr="00981078">
        <w:trPr>
          <w:trHeight w:val="251"/>
        </w:trPr>
        <w:tc>
          <w:tcPr>
            <w:tcW w:w="8735" w:type="dxa"/>
          </w:tcPr>
          <w:p w14:paraId="7FE71E4D" w14:textId="0D698794" w:rsidR="00AA62E0" w:rsidRPr="00AA62E0" w:rsidRDefault="00AA62E0" w:rsidP="007F139E">
            <w:pPr>
              <w:pStyle w:val="Default"/>
              <w:widowControl w:val="0"/>
              <w:rPr>
                <w:rFonts w:ascii="Arial" w:hAnsi="Arial" w:cs="Arial"/>
                <w:b/>
                <w:bCs/>
                <w:color w:val="1F3864"/>
                <w:u w:color="1F3864"/>
              </w:rPr>
            </w:pPr>
            <w:r w:rsidRPr="00AA62E0">
              <w:rPr>
                <w:rFonts w:ascii="Arial" w:hAnsi="Arial" w:cs="Arial"/>
                <w:b/>
                <w:bCs/>
                <w:color w:val="1F3864"/>
                <w:u w:color="1F3864"/>
              </w:rPr>
              <w:t>PARENT / GUARDIAN RESPONSE   PROTOCOL</w:t>
            </w:r>
          </w:p>
          <w:p w14:paraId="6082768B" w14:textId="77777777" w:rsidR="00AA62E0" w:rsidRPr="00AA62E0" w:rsidRDefault="00AA62E0" w:rsidP="007F139E">
            <w:pPr>
              <w:pStyle w:val="Heading4"/>
              <w:keepNext w:val="0"/>
              <w:keepLines w:val="0"/>
              <w:widowControl w:val="0"/>
              <w:numPr>
                <w:ilvl w:val="0"/>
                <w:numId w:val="8"/>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Report the incident to a school administrator or classroom teacher.</w:t>
            </w:r>
          </w:p>
          <w:p w14:paraId="080A9508" w14:textId="77777777" w:rsidR="00AA62E0" w:rsidRPr="00AA62E0" w:rsidRDefault="00AA62E0" w:rsidP="007F139E">
            <w:pPr>
              <w:pStyle w:val="Default"/>
              <w:rPr>
                <w:rFonts w:ascii="Arial" w:eastAsia="Times New Roman" w:hAnsi="Arial" w:cs="Arial"/>
                <w:color w:val="1F3864"/>
                <w:u w:color="1F3864"/>
              </w:rPr>
            </w:pPr>
          </w:p>
          <w:p w14:paraId="190401EA" w14:textId="77777777" w:rsidR="00AA62E0" w:rsidRPr="00981078" w:rsidRDefault="00AA62E0" w:rsidP="007F139E">
            <w:pPr>
              <w:pStyle w:val="Default"/>
              <w:rPr>
                <w:rFonts w:ascii="Arial" w:eastAsia="Times New Roman" w:hAnsi="Arial" w:cs="Arial"/>
                <w:b/>
                <w:bCs/>
                <w:color w:val="1F3864"/>
                <w:sz w:val="22"/>
                <w:szCs w:val="22"/>
                <w:u w:color="1F3864"/>
              </w:rPr>
            </w:pPr>
            <w:r w:rsidRPr="00981078">
              <w:rPr>
                <w:rFonts w:ascii="Arial" w:hAnsi="Arial" w:cs="Arial"/>
                <w:b/>
                <w:bCs/>
                <w:color w:val="1F3864"/>
                <w:sz w:val="22"/>
                <w:szCs w:val="22"/>
                <w:u w:color="1F3864"/>
              </w:rPr>
              <w:t xml:space="preserve">*At the discretion of the principal or their delegate, police intervention may be </w:t>
            </w:r>
          </w:p>
          <w:p w14:paraId="49CA35B7" w14:textId="77777777" w:rsidR="00AA62E0" w:rsidRPr="00AA62E0" w:rsidRDefault="00AA62E0" w:rsidP="007F139E">
            <w:pPr>
              <w:pStyle w:val="Default"/>
              <w:widowControl w:val="0"/>
              <w:rPr>
                <w:rFonts w:ascii="Arial" w:hAnsi="Arial" w:cs="Arial"/>
              </w:rPr>
            </w:pPr>
            <w:r w:rsidRPr="00981078">
              <w:rPr>
                <w:rFonts w:ascii="Arial" w:hAnsi="Arial" w:cs="Arial"/>
                <w:b/>
                <w:bCs/>
                <w:color w:val="1F3864"/>
                <w:spacing w:val="4"/>
                <w:sz w:val="22"/>
                <w:szCs w:val="22"/>
                <w:u w:color="1F3864"/>
              </w:rPr>
              <w:t xml:space="preserve">  requested.</w:t>
            </w:r>
          </w:p>
        </w:tc>
      </w:tr>
    </w:tbl>
    <w:p w14:paraId="360911B7" w14:textId="68A8F69F" w:rsidR="00681E54" w:rsidRDefault="00681E54" w:rsidP="00AA62E0">
      <w:pPr>
        <w:spacing w:after="0" w:line="240" w:lineRule="auto"/>
        <w:rPr>
          <w:rFonts w:ascii="Arial" w:hAnsi="Arial" w:cs="Arial"/>
          <w:sz w:val="21"/>
          <w:szCs w:val="21"/>
          <w:lang w:val="fr-CA"/>
        </w:rPr>
      </w:pPr>
    </w:p>
    <w:p w14:paraId="350A1066" w14:textId="77777777" w:rsidR="00681E54" w:rsidRDefault="00681E54">
      <w:pPr>
        <w:spacing w:after="0" w:line="240" w:lineRule="auto"/>
        <w:rPr>
          <w:rFonts w:ascii="Arial" w:hAnsi="Arial" w:cs="Arial"/>
          <w:sz w:val="21"/>
          <w:szCs w:val="21"/>
          <w:lang w:val="fr-CA"/>
        </w:rPr>
      </w:pPr>
      <w:r>
        <w:rPr>
          <w:rFonts w:ascii="Arial" w:hAnsi="Arial" w:cs="Arial"/>
          <w:sz w:val="21"/>
          <w:szCs w:val="21"/>
          <w:lang w:val="fr-CA"/>
        </w:rPr>
        <w:br w:type="page"/>
      </w:r>
    </w:p>
    <w:p w14:paraId="726004E7" w14:textId="77777777" w:rsidR="00AA62E0" w:rsidRPr="00AA62E0" w:rsidRDefault="00AA62E0" w:rsidP="00AA62E0">
      <w:pPr>
        <w:spacing w:after="0" w:line="240" w:lineRule="auto"/>
        <w:rPr>
          <w:rFonts w:ascii="Arial" w:hAnsi="Arial" w:cs="Arial"/>
          <w:sz w:val="21"/>
          <w:szCs w:val="21"/>
          <w:lang w:val="fr-CA"/>
        </w:rPr>
      </w:pPr>
    </w:p>
    <w:tbl>
      <w:tblPr>
        <w:tblStyle w:val="TableGrid"/>
        <w:tblW w:w="0" w:type="auto"/>
        <w:tblInd w:w="625" w:type="dxa"/>
        <w:tblBorders>
          <w:top w:val="none" w:sz="0" w:space="0" w:color="auto"/>
          <w:left w:val="none" w:sz="0" w:space="0" w:color="auto"/>
          <w:bottom w:val="single" w:sz="24" w:space="0" w:color="1F4E79"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1904"/>
        <w:gridCol w:w="6831"/>
      </w:tblGrid>
      <w:tr w:rsidR="00AA62E0" w:rsidRPr="00AA62E0" w14:paraId="267CFF6F" w14:textId="77777777" w:rsidTr="007F139E">
        <w:tc>
          <w:tcPr>
            <w:tcW w:w="1904" w:type="dxa"/>
            <w:tcBorders>
              <w:top w:val="nil"/>
              <w:left w:val="nil"/>
              <w:bottom w:val="single" w:sz="24" w:space="0" w:color="1F3864"/>
              <w:right w:val="nil"/>
            </w:tcBorders>
            <w:shd w:val="clear" w:color="auto" w:fill="auto"/>
            <w:vAlign w:val="center"/>
          </w:tcPr>
          <w:p w14:paraId="14F959D9"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bCs/>
                <w:color w:val="1F3864"/>
                <w:u w:color="1F3864"/>
              </w:rPr>
              <w:t>Element 6</w:t>
            </w:r>
          </w:p>
        </w:tc>
        <w:tc>
          <w:tcPr>
            <w:tcW w:w="6831" w:type="dxa"/>
            <w:tcBorders>
              <w:top w:val="nil"/>
              <w:left w:val="nil"/>
              <w:bottom w:val="single" w:sz="24" w:space="0" w:color="1F3864"/>
              <w:right w:val="nil"/>
            </w:tcBorders>
            <w:shd w:val="clear" w:color="auto" w:fill="auto"/>
            <w:vAlign w:val="bottom"/>
          </w:tcPr>
          <w:p w14:paraId="3CF88E6F" w14:textId="77777777" w:rsidR="00AA62E0" w:rsidRPr="00AA62E0" w:rsidRDefault="00AA62E0" w:rsidP="007F139E">
            <w:pPr>
              <w:widowControl w:val="0"/>
              <w:autoSpaceDE w:val="0"/>
              <w:autoSpaceDN w:val="0"/>
              <w:adjustRightInd w:val="0"/>
              <w:rPr>
                <w:rFonts w:ascii="Arial" w:hAnsi="Arial" w:cs="Arial"/>
                <w:b/>
                <w:color w:val="1F4E79" w:themeColor="accent5" w:themeShade="80"/>
              </w:rPr>
            </w:pPr>
            <w:r w:rsidRPr="00AA62E0">
              <w:rPr>
                <w:rFonts w:ascii="Arial" w:hAnsi="Arial" w:cs="Arial"/>
                <w:b/>
                <w:bCs/>
                <w:color w:val="1F3864"/>
                <w:u w:color="1F3864"/>
              </w:rPr>
              <w:t>MEASURES TO ENSURE AND PROTECT CONFIDENTIALITY</w:t>
            </w:r>
          </w:p>
        </w:tc>
      </w:tr>
    </w:tbl>
    <w:p w14:paraId="24600743" w14:textId="77777777" w:rsidR="00AA62E0" w:rsidRPr="00AA62E0" w:rsidRDefault="00AA62E0" w:rsidP="00AA62E0">
      <w:pPr>
        <w:widowControl w:val="0"/>
        <w:autoSpaceDE w:val="0"/>
        <w:autoSpaceDN w:val="0"/>
        <w:adjustRightInd w:val="0"/>
        <w:rPr>
          <w:rFonts w:ascii="Arial" w:hAnsi="Arial" w:cs="Arial"/>
          <w:color w:val="1F4E79" w:themeColor="accent5" w:themeShade="80"/>
        </w:rPr>
      </w:pPr>
    </w:p>
    <w:tbl>
      <w:tblPr>
        <w:tblStyle w:val="TableGrid"/>
        <w:tblW w:w="0" w:type="auto"/>
        <w:tblInd w:w="6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35"/>
      </w:tblGrid>
      <w:tr w:rsidR="00AA62E0" w:rsidRPr="00AA62E0" w14:paraId="78A17454" w14:textId="77777777" w:rsidTr="007F139E">
        <w:tc>
          <w:tcPr>
            <w:tcW w:w="9180" w:type="dxa"/>
          </w:tcPr>
          <w:p w14:paraId="13036930" w14:textId="77777777" w:rsidR="00AA62E0" w:rsidRPr="00AA62E0" w:rsidRDefault="00AA62E0" w:rsidP="007F139E">
            <w:pPr>
              <w:widowControl w:val="0"/>
              <w:pBdr>
                <w:top w:val="nil"/>
                <w:left w:val="nil"/>
                <w:bottom w:val="nil"/>
                <w:right w:val="nil"/>
                <w:between w:val="nil"/>
                <w:bar w:val="nil"/>
              </w:pBdr>
              <w:jc w:val="both"/>
              <w:rPr>
                <w:rFonts w:ascii="Arial" w:hAnsi="Arial" w:cs="Arial"/>
                <w:color w:val="1F3864"/>
                <w:sz w:val="24"/>
                <w:szCs w:val="24"/>
                <w:u w:color="1F3864"/>
                <w:bdr w:val="nil"/>
                <w14:textOutline w14:w="0" w14:cap="flat" w14:cmpd="sng" w14:algn="ctr">
                  <w14:noFill/>
                  <w14:prstDash w14:val="solid"/>
                  <w14:bevel/>
                </w14:textOutline>
              </w:rPr>
            </w:pPr>
            <w:r w:rsidRPr="00AA62E0">
              <w:rPr>
                <w:rFonts w:ascii="Arial" w:eastAsia="Helvetica Neue" w:hAnsi="Arial" w:cs="Arial"/>
                <w:color w:val="1F3864"/>
                <w:sz w:val="24"/>
                <w:szCs w:val="24"/>
                <w:u w:color="1F3864"/>
                <w:bdr w:val="nil"/>
                <w14:textOutline w14:w="0" w14:cap="flat" w14:cmpd="sng" w14:algn="ctr">
                  <w14:noFill/>
                  <w14:prstDash w14:val="solid"/>
                  <w14:bevel/>
                </w14:textOutline>
              </w:rPr>
              <w:t>Measures to protect the confidentiality of any report or complaint concerning an act of bullying or violence shall include:</w:t>
            </w:r>
          </w:p>
          <w:p w14:paraId="04E713BC" w14:textId="77777777" w:rsidR="00AA62E0" w:rsidRPr="00AA62E0" w:rsidRDefault="00AA62E0" w:rsidP="007F139E">
            <w:pPr>
              <w:widowControl w:val="0"/>
              <w:pBdr>
                <w:top w:val="nil"/>
                <w:left w:val="nil"/>
                <w:bottom w:val="nil"/>
                <w:right w:val="nil"/>
                <w:between w:val="nil"/>
                <w:bar w:val="nil"/>
              </w:pBdr>
              <w:jc w:val="both"/>
              <w:rPr>
                <w:rFonts w:ascii="Arial" w:hAnsi="Arial" w:cs="Arial"/>
                <w:color w:val="1F3864"/>
                <w:sz w:val="24"/>
                <w:szCs w:val="24"/>
                <w:u w:color="1F3864"/>
                <w:bdr w:val="nil"/>
                <w14:textOutline w14:w="0" w14:cap="flat" w14:cmpd="sng" w14:algn="ctr">
                  <w14:noFill/>
                  <w14:prstDash w14:val="solid"/>
                  <w14:bevel/>
                </w14:textOutline>
              </w:rPr>
            </w:pPr>
          </w:p>
          <w:p w14:paraId="2FECB6BD" w14:textId="77777777" w:rsidR="00AA62E0" w:rsidRPr="00AA62E0" w:rsidRDefault="00AA62E0" w:rsidP="007F139E">
            <w:pPr>
              <w:widowControl w:val="0"/>
              <w:numPr>
                <w:ilvl w:val="0"/>
                <w:numId w:val="12"/>
              </w:numPr>
              <w:pBdr>
                <w:top w:val="nil"/>
                <w:left w:val="nil"/>
                <w:bottom w:val="nil"/>
                <w:right w:val="nil"/>
                <w:between w:val="nil"/>
                <w:bar w:val="nil"/>
              </w:pBdr>
              <w:spacing w:after="0" w:line="240" w:lineRule="auto"/>
              <w:jc w:val="both"/>
              <w:outlineLvl w:val="3"/>
              <w:rPr>
                <w:rFonts w:ascii="Arial" w:eastAsia="Arial Unicode MS" w:hAnsi="Arial" w:cs="Arial"/>
                <w:color w:val="1F3864"/>
                <w:sz w:val="24"/>
                <w:szCs w:val="24"/>
                <w:u w:color="1F3864"/>
                <w:bdr w:val="nil"/>
              </w:rPr>
            </w:pPr>
            <w:r w:rsidRPr="00AA62E0">
              <w:rPr>
                <w:rFonts w:ascii="Arial" w:eastAsia="Arial Unicode MS" w:hAnsi="Arial" w:cs="Arial"/>
                <w:color w:val="1F3864"/>
                <w:sz w:val="24"/>
                <w:szCs w:val="24"/>
                <w:u w:color="1F3864"/>
                <w:bdr w:val="nil"/>
              </w:rPr>
              <w:t>Staff is reminded that every incident and the ensuing follow-up must be kept confidential.  This is done at least once each year.</w:t>
            </w:r>
          </w:p>
          <w:p w14:paraId="272B4747" w14:textId="77777777" w:rsidR="00AA62E0" w:rsidRPr="00AA62E0" w:rsidRDefault="00AA62E0" w:rsidP="007F139E">
            <w:pPr>
              <w:widowControl w:val="0"/>
              <w:pBdr>
                <w:top w:val="nil"/>
                <w:left w:val="nil"/>
                <w:bottom w:val="nil"/>
                <w:right w:val="nil"/>
                <w:between w:val="nil"/>
                <w:bar w:val="nil"/>
              </w:pBdr>
              <w:jc w:val="both"/>
              <w:rPr>
                <w:rFonts w:ascii="Arial" w:hAnsi="Arial" w:cs="Arial"/>
                <w:color w:val="1F3864"/>
                <w:sz w:val="24"/>
                <w:szCs w:val="24"/>
                <w:u w:color="1F3864"/>
                <w:bdr w:val="nil"/>
                <w14:textOutline w14:w="0" w14:cap="flat" w14:cmpd="sng" w14:algn="ctr">
                  <w14:noFill/>
                  <w14:prstDash w14:val="solid"/>
                  <w14:bevel/>
                </w14:textOutline>
              </w:rPr>
            </w:pPr>
          </w:p>
          <w:p w14:paraId="425A47BC" w14:textId="77777777" w:rsidR="00AA62E0" w:rsidRPr="00AA62E0" w:rsidRDefault="00AA62E0" w:rsidP="007F139E">
            <w:pPr>
              <w:widowControl w:val="0"/>
              <w:numPr>
                <w:ilvl w:val="0"/>
                <w:numId w:val="12"/>
              </w:numPr>
              <w:pBdr>
                <w:top w:val="nil"/>
                <w:left w:val="nil"/>
                <w:bottom w:val="nil"/>
                <w:right w:val="nil"/>
                <w:between w:val="nil"/>
                <w:bar w:val="nil"/>
              </w:pBdr>
              <w:spacing w:after="0" w:line="240" w:lineRule="auto"/>
              <w:jc w:val="both"/>
              <w:outlineLvl w:val="3"/>
              <w:rPr>
                <w:rFonts w:ascii="Arial" w:eastAsia="Arial Unicode MS" w:hAnsi="Arial" w:cs="Arial"/>
                <w:color w:val="1F3864"/>
                <w:sz w:val="24"/>
                <w:szCs w:val="24"/>
                <w:u w:color="1F3864"/>
                <w:bdr w:val="nil"/>
              </w:rPr>
            </w:pPr>
            <w:r w:rsidRPr="00AA62E0">
              <w:rPr>
                <w:rFonts w:ascii="Arial" w:eastAsia="Arial Unicode MS" w:hAnsi="Arial" w:cs="Arial"/>
                <w:color w:val="1F3864"/>
                <w:sz w:val="24"/>
                <w:szCs w:val="24"/>
                <w:u w:color="1F3864"/>
                <w:bdr w:val="nil"/>
              </w:rPr>
              <w:t>Reports of bullying and / or violence are recorded on a digital database that has restricted access.</w:t>
            </w:r>
          </w:p>
          <w:p w14:paraId="1C7EC214" w14:textId="77777777" w:rsidR="00AA62E0" w:rsidRPr="00AA62E0" w:rsidRDefault="00AA62E0" w:rsidP="007F139E">
            <w:pPr>
              <w:pStyle w:val="ListParagraph"/>
              <w:rPr>
                <w:rFonts w:ascii="Arial" w:eastAsia="Arial Unicode MS" w:hAnsi="Arial" w:cs="Arial"/>
                <w:color w:val="1F3864"/>
                <w:sz w:val="24"/>
                <w:szCs w:val="24"/>
                <w:u w:color="1F3864"/>
                <w:bdr w:val="nil"/>
              </w:rPr>
            </w:pPr>
          </w:p>
          <w:p w14:paraId="45E83762" w14:textId="77777777" w:rsidR="00AA62E0" w:rsidRPr="00AA62E0" w:rsidRDefault="00AA62E0" w:rsidP="007F139E">
            <w:pPr>
              <w:widowControl w:val="0"/>
              <w:numPr>
                <w:ilvl w:val="0"/>
                <w:numId w:val="12"/>
              </w:numPr>
              <w:pBdr>
                <w:top w:val="nil"/>
                <w:left w:val="nil"/>
                <w:bottom w:val="nil"/>
                <w:right w:val="nil"/>
                <w:between w:val="nil"/>
                <w:bar w:val="nil"/>
              </w:pBdr>
              <w:spacing w:after="0" w:line="240" w:lineRule="auto"/>
              <w:jc w:val="both"/>
              <w:outlineLvl w:val="3"/>
              <w:rPr>
                <w:rFonts w:ascii="Arial" w:eastAsia="Arial Unicode MS" w:hAnsi="Arial" w:cs="Arial"/>
                <w:color w:val="1F3864"/>
                <w:sz w:val="24"/>
                <w:szCs w:val="24"/>
                <w:u w:color="1F3864"/>
                <w:bdr w:val="nil"/>
              </w:rPr>
            </w:pPr>
            <w:r w:rsidRPr="00AA62E0">
              <w:rPr>
                <w:rFonts w:ascii="Arial" w:eastAsia="Arial Unicode MS" w:hAnsi="Arial" w:cs="Arial"/>
                <w:color w:val="1F3864"/>
                <w:sz w:val="24"/>
                <w:szCs w:val="24"/>
                <w:u w:color="1F3864"/>
                <w:bdr w:val="nil"/>
              </w:rPr>
              <w:t>Use of intervention strategies that protect the anonymity of persons who report or provide information.</w:t>
            </w:r>
          </w:p>
        </w:tc>
      </w:tr>
    </w:tbl>
    <w:p w14:paraId="64F8B087" w14:textId="77777777" w:rsidR="00AA62E0" w:rsidRPr="00AA62E0" w:rsidRDefault="00AA62E0" w:rsidP="00AA62E0">
      <w:pPr>
        <w:spacing w:after="0" w:line="240" w:lineRule="auto"/>
        <w:rPr>
          <w:rFonts w:ascii="Arial" w:hAnsi="Arial" w:cs="Arial"/>
          <w:sz w:val="21"/>
          <w:szCs w:val="21"/>
        </w:rPr>
      </w:pPr>
    </w:p>
    <w:p w14:paraId="3399082E" w14:textId="77777777" w:rsidR="00AA62E0" w:rsidRPr="00AA62E0" w:rsidRDefault="00AA62E0" w:rsidP="00AA62E0">
      <w:pPr>
        <w:spacing w:after="0" w:line="240" w:lineRule="auto"/>
        <w:rPr>
          <w:rFonts w:ascii="Arial" w:hAnsi="Arial" w:cs="Arial"/>
          <w:sz w:val="21"/>
          <w:szCs w:val="21"/>
        </w:rPr>
      </w:pPr>
    </w:p>
    <w:p w14:paraId="10DB9E16" w14:textId="77777777" w:rsidR="00AA62E0" w:rsidRPr="00AA62E0" w:rsidRDefault="00AA62E0" w:rsidP="00AA62E0">
      <w:pPr>
        <w:spacing w:after="0" w:line="240" w:lineRule="auto"/>
        <w:rPr>
          <w:rFonts w:ascii="Arial" w:hAnsi="Arial" w:cs="Arial"/>
          <w:sz w:val="21"/>
          <w:szCs w:val="21"/>
        </w:rPr>
      </w:pPr>
    </w:p>
    <w:p w14:paraId="544C6F82" w14:textId="77777777" w:rsidR="00AA62E0" w:rsidRPr="00AA62E0" w:rsidRDefault="00AA62E0" w:rsidP="00AA62E0">
      <w:pPr>
        <w:spacing w:after="0" w:line="240" w:lineRule="auto"/>
        <w:rPr>
          <w:rFonts w:ascii="Arial" w:hAnsi="Arial" w:cs="Arial"/>
          <w:sz w:val="21"/>
          <w:szCs w:val="21"/>
        </w:rPr>
      </w:pPr>
    </w:p>
    <w:p w14:paraId="135EACF0" w14:textId="77777777" w:rsidR="00AA62E0" w:rsidRPr="00AA62E0" w:rsidRDefault="00AA62E0" w:rsidP="00AA62E0">
      <w:pPr>
        <w:spacing w:after="0" w:line="240" w:lineRule="auto"/>
        <w:rPr>
          <w:rFonts w:ascii="Arial" w:hAnsi="Arial" w:cs="Arial"/>
          <w:sz w:val="21"/>
          <w:szCs w:val="21"/>
        </w:rPr>
      </w:pPr>
    </w:p>
    <w:p w14:paraId="321D3D71" w14:textId="77777777" w:rsidR="00AA62E0" w:rsidRPr="00AA62E0" w:rsidRDefault="00AA62E0" w:rsidP="00AA62E0">
      <w:pPr>
        <w:spacing w:after="0" w:line="240" w:lineRule="auto"/>
        <w:rPr>
          <w:rFonts w:ascii="Arial" w:hAnsi="Arial" w:cs="Arial"/>
          <w:sz w:val="21"/>
          <w:szCs w:val="21"/>
        </w:rPr>
      </w:pPr>
    </w:p>
    <w:p w14:paraId="26CAF21E" w14:textId="77777777" w:rsidR="00AA62E0" w:rsidRPr="00AA62E0" w:rsidRDefault="00AA62E0" w:rsidP="00AA62E0">
      <w:pPr>
        <w:spacing w:after="0" w:line="240" w:lineRule="auto"/>
        <w:rPr>
          <w:rFonts w:ascii="Arial" w:hAnsi="Arial" w:cs="Arial"/>
          <w:sz w:val="21"/>
          <w:szCs w:val="21"/>
        </w:rPr>
      </w:pPr>
    </w:p>
    <w:p w14:paraId="52B7291C" w14:textId="77777777" w:rsidR="00AA62E0" w:rsidRPr="00AA62E0" w:rsidRDefault="00AA62E0" w:rsidP="00AA62E0">
      <w:pPr>
        <w:spacing w:after="0" w:line="240" w:lineRule="auto"/>
        <w:rPr>
          <w:rFonts w:ascii="Arial" w:hAnsi="Arial" w:cs="Arial"/>
          <w:sz w:val="21"/>
          <w:szCs w:val="21"/>
        </w:rPr>
      </w:pPr>
    </w:p>
    <w:p w14:paraId="57B10A8F" w14:textId="77777777" w:rsidR="00AA62E0" w:rsidRPr="00AA62E0" w:rsidRDefault="00AA62E0" w:rsidP="00AA62E0">
      <w:pPr>
        <w:spacing w:after="0" w:line="240" w:lineRule="auto"/>
        <w:rPr>
          <w:rFonts w:ascii="Arial" w:hAnsi="Arial" w:cs="Arial"/>
          <w:sz w:val="21"/>
          <w:szCs w:val="21"/>
        </w:rPr>
      </w:pPr>
    </w:p>
    <w:p w14:paraId="3DEF05A9" w14:textId="77777777" w:rsidR="00AA62E0" w:rsidRPr="00AA62E0" w:rsidRDefault="00AA62E0" w:rsidP="00AA62E0">
      <w:pPr>
        <w:spacing w:after="0" w:line="240" w:lineRule="auto"/>
        <w:rPr>
          <w:rFonts w:ascii="Arial" w:hAnsi="Arial" w:cs="Arial"/>
          <w:sz w:val="21"/>
          <w:szCs w:val="21"/>
        </w:rPr>
      </w:pPr>
    </w:p>
    <w:p w14:paraId="15B90BF3" w14:textId="77777777" w:rsidR="00AA62E0" w:rsidRPr="00AA62E0" w:rsidRDefault="00AA62E0" w:rsidP="00AA62E0">
      <w:pPr>
        <w:spacing w:after="0" w:line="240" w:lineRule="auto"/>
        <w:rPr>
          <w:rFonts w:ascii="Arial" w:hAnsi="Arial" w:cs="Arial"/>
          <w:sz w:val="21"/>
          <w:szCs w:val="21"/>
        </w:rPr>
      </w:pPr>
    </w:p>
    <w:p w14:paraId="770C1DCD" w14:textId="77777777" w:rsidR="00AA62E0" w:rsidRPr="00AA62E0" w:rsidRDefault="00AA62E0" w:rsidP="00AA62E0">
      <w:pPr>
        <w:spacing w:after="0" w:line="240" w:lineRule="auto"/>
        <w:rPr>
          <w:rFonts w:ascii="Arial" w:hAnsi="Arial" w:cs="Arial"/>
          <w:sz w:val="21"/>
          <w:szCs w:val="21"/>
        </w:rPr>
      </w:pPr>
    </w:p>
    <w:p w14:paraId="26E027FA" w14:textId="77777777" w:rsidR="00AA62E0" w:rsidRPr="00AA62E0" w:rsidRDefault="00AA62E0" w:rsidP="00AA62E0">
      <w:pPr>
        <w:spacing w:after="0" w:line="240" w:lineRule="auto"/>
        <w:rPr>
          <w:rFonts w:ascii="Arial" w:hAnsi="Arial" w:cs="Arial"/>
          <w:sz w:val="21"/>
          <w:szCs w:val="21"/>
        </w:rPr>
      </w:pPr>
    </w:p>
    <w:p w14:paraId="006A67E2" w14:textId="77777777" w:rsidR="00AA62E0" w:rsidRPr="00AA62E0" w:rsidRDefault="00AA62E0" w:rsidP="00AA62E0">
      <w:pPr>
        <w:spacing w:after="0" w:line="240" w:lineRule="auto"/>
        <w:rPr>
          <w:rFonts w:ascii="Arial" w:hAnsi="Arial" w:cs="Arial"/>
          <w:sz w:val="21"/>
          <w:szCs w:val="21"/>
        </w:rPr>
      </w:pPr>
    </w:p>
    <w:p w14:paraId="0D1FF636" w14:textId="77777777" w:rsidR="00AA62E0" w:rsidRPr="00AA62E0" w:rsidRDefault="00AA62E0" w:rsidP="00AA62E0">
      <w:pPr>
        <w:spacing w:after="0" w:line="240" w:lineRule="auto"/>
        <w:rPr>
          <w:rFonts w:ascii="Arial" w:hAnsi="Arial" w:cs="Arial"/>
          <w:sz w:val="21"/>
          <w:szCs w:val="21"/>
        </w:rPr>
      </w:pPr>
    </w:p>
    <w:p w14:paraId="1E35366F" w14:textId="77777777" w:rsidR="00AA62E0" w:rsidRPr="00AA62E0" w:rsidRDefault="00AA62E0" w:rsidP="00AA62E0">
      <w:pPr>
        <w:spacing w:after="0" w:line="240" w:lineRule="auto"/>
        <w:rPr>
          <w:rFonts w:ascii="Arial" w:hAnsi="Arial" w:cs="Arial"/>
          <w:sz w:val="21"/>
          <w:szCs w:val="21"/>
        </w:rPr>
      </w:pPr>
    </w:p>
    <w:p w14:paraId="7A7603DE" w14:textId="77777777" w:rsidR="00AA62E0" w:rsidRPr="00AA62E0" w:rsidRDefault="00AA62E0" w:rsidP="00AA62E0">
      <w:pPr>
        <w:spacing w:after="0" w:line="240" w:lineRule="auto"/>
        <w:rPr>
          <w:rFonts w:ascii="Arial" w:hAnsi="Arial" w:cs="Arial"/>
          <w:sz w:val="21"/>
          <w:szCs w:val="21"/>
        </w:rPr>
      </w:pPr>
    </w:p>
    <w:p w14:paraId="1C7F6568" w14:textId="77777777" w:rsidR="00AA62E0" w:rsidRPr="00AA62E0" w:rsidRDefault="00AA62E0" w:rsidP="00AA62E0">
      <w:pPr>
        <w:spacing w:after="0" w:line="240" w:lineRule="auto"/>
        <w:rPr>
          <w:rFonts w:ascii="Arial" w:hAnsi="Arial" w:cs="Arial"/>
          <w:sz w:val="21"/>
          <w:szCs w:val="21"/>
        </w:rPr>
      </w:pPr>
    </w:p>
    <w:p w14:paraId="5E620B7D" w14:textId="77777777" w:rsidR="00AA62E0" w:rsidRPr="00AA62E0" w:rsidRDefault="00AA62E0" w:rsidP="00AA62E0">
      <w:pPr>
        <w:spacing w:after="0" w:line="240" w:lineRule="auto"/>
        <w:rPr>
          <w:rFonts w:ascii="Arial" w:hAnsi="Arial" w:cs="Arial"/>
          <w:sz w:val="21"/>
          <w:szCs w:val="21"/>
        </w:rPr>
      </w:pPr>
    </w:p>
    <w:p w14:paraId="725FA9E7" w14:textId="77777777" w:rsidR="00AA62E0" w:rsidRPr="00AA62E0" w:rsidRDefault="00AA62E0" w:rsidP="00AA62E0">
      <w:pPr>
        <w:spacing w:after="0" w:line="240" w:lineRule="auto"/>
        <w:rPr>
          <w:rFonts w:ascii="Arial" w:hAnsi="Arial" w:cs="Arial"/>
          <w:sz w:val="21"/>
          <w:szCs w:val="21"/>
        </w:rPr>
      </w:pPr>
    </w:p>
    <w:p w14:paraId="5B05E78C" w14:textId="77777777" w:rsidR="00AA62E0" w:rsidRPr="00AA62E0" w:rsidRDefault="00AA62E0" w:rsidP="00AA62E0">
      <w:pPr>
        <w:spacing w:after="0" w:line="240" w:lineRule="auto"/>
        <w:rPr>
          <w:rFonts w:ascii="Arial" w:hAnsi="Arial" w:cs="Arial"/>
          <w:sz w:val="21"/>
          <w:szCs w:val="21"/>
        </w:rPr>
      </w:pPr>
    </w:p>
    <w:p w14:paraId="0C90BD9B" w14:textId="77777777" w:rsidR="00AA62E0" w:rsidRPr="00AA62E0" w:rsidRDefault="00AA62E0" w:rsidP="00AA62E0">
      <w:pPr>
        <w:spacing w:after="0" w:line="240" w:lineRule="auto"/>
        <w:rPr>
          <w:rFonts w:ascii="Arial" w:hAnsi="Arial" w:cs="Arial"/>
          <w:sz w:val="21"/>
          <w:szCs w:val="21"/>
        </w:rPr>
      </w:pPr>
    </w:p>
    <w:p w14:paraId="27C68B52" w14:textId="77777777" w:rsidR="00AA62E0" w:rsidRPr="00AA62E0" w:rsidRDefault="00AA62E0" w:rsidP="00AA62E0">
      <w:pPr>
        <w:spacing w:after="0" w:line="240" w:lineRule="auto"/>
        <w:rPr>
          <w:rFonts w:ascii="Arial" w:hAnsi="Arial" w:cs="Arial"/>
          <w:sz w:val="21"/>
          <w:szCs w:val="21"/>
        </w:rPr>
      </w:pPr>
    </w:p>
    <w:p w14:paraId="06DBA27B" w14:textId="77777777" w:rsidR="00AA62E0" w:rsidRPr="00AA62E0" w:rsidRDefault="00AA62E0" w:rsidP="00AA62E0">
      <w:pPr>
        <w:spacing w:after="0" w:line="240" w:lineRule="auto"/>
        <w:rPr>
          <w:rFonts w:ascii="Arial" w:hAnsi="Arial" w:cs="Arial"/>
          <w:sz w:val="21"/>
          <w:szCs w:val="21"/>
        </w:rPr>
      </w:pPr>
    </w:p>
    <w:p w14:paraId="32F50C6B" w14:textId="77777777" w:rsidR="00AA62E0" w:rsidRPr="00AA62E0" w:rsidRDefault="00AA62E0" w:rsidP="00AA62E0">
      <w:pPr>
        <w:spacing w:after="0" w:line="240" w:lineRule="auto"/>
        <w:rPr>
          <w:rFonts w:ascii="Arial" w:hAnsi="Arial" w:cs="Arial"/>
          <w:sz w:val="21"/>
          <w:szCs w:val="21"/>
        </w:rPr>
      </w:pPr>
    </w:p>
    <w:p w14:paraId="7DEA4680" w14:textId="77777777" w:rsidR="00AA62E0" w:rsidRPr="00AA62E0" w:rsidRDefault="00AA62E0" w:rsidP="00AA62E0">
      <w:pPr>
        <w:spacing w:after="0" w:line="240" w:lineRule="auto"/>
        <w:rPr>
          <w:rFonts w:ascii="Arial" w:hAnsi="Arial" w:cs="Arial"/>
          <w:sz w:val="21"/>
          <w:szCs w:val="21"/>
        </w:rPr>
      </w:pPr>
    </w:p>
    <w:p w14:paraId="1F9F9057" w14:textId="77777777" w:rsidR="00AA62E0" w:rsidRPr="00AA62E0" w:rsidRDefault="00AA62E0" w:rsidP="00AA62E0">
      <w:pPr>
        <w:spacing w:after="0" w:line="240" w:lineRule="auto"/>
        <w:rPr>
          <w:rFonts w:ascii="Arial" w:hAnsi="Arial" w:cs="Arial"/>
          <w:sz w:val="21"/>
          <w:szCs w:val="21"/>
        </w:rPr>
      </w:pPr>
    </w:p>
    <w:p w14:paraId="47712C8D" w14:textId="77777777" w:rsidR="00AA62E0" w:rsidRPr="00AA62E0" w:rsidRDefault="00AA62E0" w:rsidP="00AA62E0">
      <w:pPr>
        <w:spacing w:after="0" w:line="240" w:lineRule="auto"/>
        <w:rPr>
          <w:rFonts w:ascii="Arial" w:hAnsi="Arial" w:cs="Arial"/>
          <w:sz w:val="21"/>
          <w:szCs w:val="21"/>
        </w:rPr>
      </w:pPr>
    </w:p>
    <w:p w14:paraId="74E4C6D1" w14:textId="77777777" w:rsidR="00AA62E0" w:rsidRPr="00AA62E0" w:rsidRDefault="00AA62E0" w:rsidP="00AA62E0">
      <w:pPr>
        <w:spacing w:after="0" w:line="240" w:lineRule="auto"/>
        <w:rPr>
          <w:rFonts w:ascii="Arial" w:hAnsi="Arial" w:cs="Arial"/>
          <w:sz w:val="21"/>
          <w:szCs w:val="21"/>
        </w:rPr>
      </w:pPr>
    </w:p>
    <w:tbl>
      <w:tblPr>
        <w:tblStyle w:val="TableGrid"/>
        <w:tblW w:w="0" w:type="auto"/>
        <w:tblInd w:w="625" w:type="dxa"/>
        <w:tblBorders>
          <w:top w:val="none" w:sz="0" w:space="0" w:color="auto"/>
          <w:left w:val="none" w:sz="0" w:space="0" w:color="auto"/>
          <w:bottom w:val="single" w:sz="24" w:space="0" w:color="1F4E79"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1905"/>
        <w:gridCol w:w="6830"/>
      </w:tblGrid>
      <w:tr w:rsidR="00AA62E0" w:rsidRPr="00AA62E0" w14:paraId="2B708DA7" w14:textId="77777777" w:rsidTr="007F139E">
        <w:tc>
          <w:tcPr>
            <w:tcW w:w="1905" w:type="dxa"/>
            <w:tcBorders>
              <w:top w:val="nil"/>
              <w:left w:val="nil"/>
              <w:bottom w:val="single" w:sz="24" w:space="0" w:color="1F3864"/>
              <w:right w:val="nil"/>
            </w:tcBorders>
            <w:shd w:val="clear" w:color="auto" w:fill="auto"/>
            <w:vAlign w:val="center"/>
          </w:tcPr>
          <w:p w14:paraId="07AC4228"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r w:rsidRPr="00AA62E0">
              <w:rPr>
                <w:rFonts w:ascii="Arial" w:hAnsi="Arial" w:cs="Arial"/>
                <w:b/>
                <w:bCs/>
                <w:color w:val="1F3864"/>
                <w:u w:color="1F3864"/>
              </w:rPr>
              <w:t>Element 7</w:t>
            </w:r>
          </w:p>
        </w:tc>
        <w:tc>
          <w:tcPr>
            <w:tcW w:w="6830" w:type="dxa"/>
            <w:tcBorders>
              <w:top w:val="nil"/>
              <w:left w:val="nil"/>
              <w:bottom w:val="single" w:sz="24" w:space="0" w:color="1F3864"/>
              <w:right w:val="nil"/>
            </w:tcBorders>
            <w:shd w:val="clear" w:color="auto" w:fill="auto"/>
          </w:tcPr>
          <w:p w14:paraId="7672A051" w14:textId="77777777" w:rsidR="00AA62E0" w:rsidRPr="00AA62E0" w:rsidRDefault="00AA62E0" w:rsidP="007F139E">
            <w:pPr>
              <w:pStyle w:val="Default"/>
              <w:widowControl w:val="0"/>
              <w:jc w:val="both"/>
              <w:rPr>
                <w:rFonts w:ascii="Arial" w:eastAsia="Times New Roman" w:hAnsi="Arial" w:cs="Arial"/>
                <w:b/>
                <w:bCs/>
                <w:color w:val="1F3864"/>
                <w:u w:color="1F3864"/>
              </w:rPr>
            </w:pPr>
            <w:r w:rsidRPr="00AA62E0">
              <w:rPr>
                <w:rFonts w:ascii="Arial" w:hAnsi="Arial" w:cs="Arial"/>
                <w:b/>
                <w:bCs/>
                <w:color w:val="1F3864"/>
                <w:u w:color="1F3864"/>
              </w:rPr>
              <w:t>SUPERVISORY AND SUPPORT MEASURES</w:t>
            </w:r>
          </w:p>
          <w:p w14:paraId="267D2E93" w14:textId="77777777" w:rsidR="00AA62E0" w:rsidRPr="00AA62E0" w:rsidRDefault="00AA62E0" w:rsidP="007F139E">
            <w:pPr>
              <w:widowControl w:val="0"/>
              <w:autoSpaceDE w:val="0"/>
              <w:autoSpaceDN w:val="0"/>
              <w:adjustRightInd w:val="0"/>
              <w:jc w:val="both"/>
              <w:rPr>
                <w:rFonts w:ascii="Arial" w:hAnsi="Arial" w:cs="Arial"/>
                <w:b/>
                <w:color w:val="1F4E79" w:themeColor="accent5" w:themeShade="80"/>
              </w:rPr>
            </w:pPr>
            <w:r w:rsidRPr="00AA62E0">
              <w:rPr>
                <w:rFonts w:ascii="Arial" w:hAnsi="Arial" w:cs="Arial"/>
                <w:b/>
                <w:bCs/>
                <w:color w:val="1F3864"/>
                <w:u w:color="1F3864"/>
              </w:rPr>
              <w:t>(</w:t>
            </w:r>
            <w:proofErr w:type="gramStart"/>
            <w:r w:rsidRPr="00AA62E0">
              <w:rPr>
                <w:rFonts w:ascii="Arial" w:hAnsi="Arial" w:cs="Arial"/>
                <w:b/>
                <w:bCs/>
                <w:color w:val="1F3864"/>
                <w:u w:color="1F3864"/>
              </w:rPr>
              <w:t>for</w:t>
            </w:r>
            <w:proofErr w:type="gramEnd"/>
            <w:r w:rsidRPr="00AA62E0">
              <w:rPr>
                <w:rFonts w:ascii="Arial" w:hAnsi="Arial" w:cs="Arial"/>
                <w:b/>
                <w:bCs/>
                <w:color w:val="1F3864"/>
                <w:u w:color="1F3864"/>
              </w:rPr>
              <w:t xml:space="preserve"> the victim, bully, witness &amp; bystander)</w:t>
            </w:r>
          </w:p>
        </w:tc>
      </w:tr>
    </w:tbl>
    <w:p w14:paraId="1BECB1CA" w14:textId="77777777" w:rsidR="00BF34CE" w:rsidRDefault="00BF34CE" w:rsidP="00AA62E0">
      <w:pPr>
        <w:widowControl w:val="0"/>
        <w:pBdr>
          <w:top w:val="nil"/>
          <w:left w:val="nil"/>
          <w:bottom w:val="nil"/>
          <w:right w:val="nil"/>
          <w:between w:val="nil"/>
          <w:bar w:val="nil"/>
        </w:pBdr>
        <w:spacing w:after="0" w:line="240" w:lineRule="auto"/>
        <w:jc w:val="both"/>
        <w:rPr>
          <w:rFonts w:ascii="Arial" w:eastAsia="Helvetica Neue" w:hAnsi="Arial" w:cs="Arial"/>
          <w:color w:val="1F3864"/>
          <w:sz w:val="24"/>
          <w:szCs w:val="24"/>
          <w:u w:color="1F3864"/>
          <w:bdr w:val="nil"/>
          <w14:textOutline w14:w="0" w14:cap="flat" w14:cmpd="sng" w14:algn="ctr">
            <w14:noFill/>
            <w14:prstDash w14:val="solid"/>
            <w14:bevel/>
          </w14:textOutline>
        </w:rPr>
      </w:pPr>
    </w:p>
    <w:p w14:paraId="17F707C0" w14:textId="7B2029B3" w:rsidR="00AA62E0" w:rsidRPr="00AA62E0" w:rsidRDefault="00AA62E0" w:rsidP="00AA62E0">
      <w:pPr>
        <w:widowControl w:val="0"/>
        <w:pBdr>
          <w:top w:val="nil"/>
          <w:left w:val="nil"/>
          <w:bottom w:val="nil"/>
          <w:right w:val="nil"/>
          <w:between w:val="nil"/>
          <w:bar w:val="nil"/>
        </w:pBdr>
        <w:spacing w:after="0" w:line="240" w:lineRule="auto"/>
        <w:jc w:val="both"/>
        <w:rPr>
          <w:rFonts w:ascii="Arial" w:eastAsia="Helvetica Neue" w:hAnsi="Arial" w:cs="Arial"/>
          <w:color w:val="1F3864"/>
          <w:sz w:val="24"/>
          <w:szCs w:val="24"/>
          <w:u w:color="1F3864"/>
          <w:bdr w:val="nil"/>
          <w14:textOutline w14:w="0" w14:cap="flat" w14:cmpd="sng" w14:algn="ctr">
            <w14:noFill/>
            <w14:prstDash w14:val="solid"/>
            <w14:bevel/>
          </w14:textOutline>
        </w:rPr>
      </w:pPr>
      <w:r w:rsidRPr="00AA62E0">
        <w:rPr>
          <w:rFonts w:ascii="Arial" w:eastAsia="Helvetica Neue" w:hAnsi="Arial" w:cs="Arial"/>
          <w:color w:val="1F3864"/>
          <w:sz w:val="24"/>
          <w:szCs w:val="24"/>
          <w:u w:color="1F3864"/>
          <w:bdr w:val="nil"/>
          <w14:textOutline w14:w="0" w14:cap="flat" w14:cmpd="sng" w14:algn="ctr">
            <w14:noFill/>
            <w14:prstDash w14:val="solid"/>
            <w14:bevel/>
          </w14:textOutline>
        </w:rPr>
        <w:t xml:space="preserve">It is the responsibility of every adult staff member to use difficult / challenging situations as opportunities to help students improve their social and emotional skills, accept personal responsibility for their learning environment, and understand consequences for poor choices and </w:t>
      </w:r>
      <w:proofErr w:type="spellStart"/>
      <w:r w:rsidRPr="00AA62E0">
        <w:rPr>
          <w:rFonts w:ascii="Arial" w:eastAsia="Helvetica Neue" w:hAnsi="Arial" w:cs="Arial"/>
          <w:color w:val="1F3864"/>
          <w:sz w:val="24"/>
          <w:szCs w:val="24"/>
          <w:u w:color="1F3864"/>
          <w:bdr w:val="nil"/>
          <w14:textOutline w14:w="0" w14:cap="flat" w14:cmpd="sng" w14:algn="ctr">
            <w14:noFill/>
            <w14:prstDash w14:val="solid"/>
            <w14:bevel/>
          </w14:textOutline>
        </w:rPr>
        <w:t>behaviours</w:t>
      </w:r>
      <w:proofErr w:type="spellEnd"/>
      <w:r w:rsidRPr="00AA62E0">
        <w:rPr>
          <w:rFonts w:ascii="Arial" w:eastAsia="Helvetica Neue" w:hAnsi="Arial" w:cs="Arial"/>
          <w:color w:val="1F3864"/>
          <w:sz w:val="24"/>
          <w:szCs w:val="24"/>
          <w:u w:color="1F3864"/>
          <w:bdr w:val="nil"/>
          <w14:textOutline w14:w="0" w14:cap="flat" w14:cmpd="sng" w14:algn="ctr">
            <w14:noFill/>
            <w14:prstDash w14:val="solid"/>
            <w14:bevel/>
          </w14:textOutline>
        </w:rPr>
        <w:t>.</w:t>
      </w:r>
    </w:p>
    <w:p w14:paraId="7AF1208C" w14:textId="77777777" w:rsidR="00AA62E0" w:rsidRPr="00AA62E0" w:rsidRDefault="00AA62E0" w:rsidP="00AA62E0">
      <w:pPr>
        <w:widowControl w:val="0"/>
        <w:pBdr>
          <w:top w:val="nil"/>
          <w:left w:val="nil"/>
          <w:bottom w:val="nil"/>
          <w:right w:val="nil"/>
          <w:between w:val="nil"/>
          <w:bar w:val="nil"/>
        </w:pBdr>
        <w:spacing w:after="0" w:line="240" w:lineRule="auto"/>
        <w:jc w:val="both"/>
        <w:rPr>
          <w:rFonts w:ascii="Arial" w:eastAsia="Times New Roman" w:hAnsi="Arial" w:cs="Arial"/>
          <w:color w:val="1F3864"/>
          <w:sz w:val="24"/>
          <w:szCs w:val="24"/>
          <w:u w:color="1F3864"/>
          <w:bdr w:val="nil"/>
          <w14:textOutline w14:w="0" w14:cap="flat" w14:cmpd="sng" w14:algn="ctr">
            <w14:noFill/>
            <w14:prstDash w14:val="solid"/>
            <w14:bevel/>
          </w14:textOutline>
        </w:rPr>
      </w:pPr>
    </w:p>
    <w:p w14:paraId="0F7A85DC" w14:textId="77777777" w:rsidR="00AA62E0" w:rsidRPr="00AA62E0" w:rsidRDefault="00AA62E0" w:rsidP="00AA62E0">
      <w:pPr>
        <w:widowControl w:val="0"/>
        <w:pBdr>
          <w:top w:val="nil"/>
          <w:left w:val="nil"/>
          <w:bottom w:val="nil"/>
          <w:right w:val="nil"/>
          <w:between w:val="nil"/>
          <w:bar w:val="nil"/>
        </w:pBdr>
        <w:spacing w:after="0" w:line="240" w:lineRule="auto"/>
        <w:jc w:val="both"/>
        <w:rPr>
          <w:rFonts w:ascii="Arial" w:eastAsia="Times New Roman" w:hAnsi="Arial" w:cs="Arial"/>
          <w:b/>
          <w:bCs/>
          <w:i/>
          <w:iCs/>
          <w:color w:val="1F3864"/>
          <w:sz w:val="24"/>
          <w:szCs w:val="24"/>
          <w:u w:color="1F3864"/>
          <w:bdr w:val="nil"/>
          <w14:textOutline w14:w="0" w14:cap="flat" w14:cmpd="sng" w14:algn="ctr">
            <w14:noFill/>
            <w14:prstDash w14:val="solid"/>
            <w14:bevel/>
          </w14:textOutline>
        </w:rPr>
      </w:pPr>
      <w:r w:rsidRPr="00AA62E0">
        <w:rPr>
          <w:rFonts w:ascii="Arial" w:eastAsia="Helvetica Neue" w:hAnsi="Arial" w:cs="Arial"/>
          <w:color w:val="1F3864"/>
          <w:sz w:val="24"/>
          <w:szCs w:val="24"/>
          <w:u w:color="1F3864"/>
          <w:bdr w:val="nil"/>
          <w14:textOutline w14:w="0" w14:cap="flat" w14:cmpd="sng" w14:algn="ctr">
            <w14:noFill/>
            <w14:prstDash w14:val="solid"/>
            <w14:bevel/>
          </w14:textOutline>
        </w:rPr>
        <w:t xml:space="preserve">A clear distinction exists between </w:t>
      </w:r>
      <w:r w:rsidRPr="00AA62E0">
        <w:rPr>
          <w:rFonts w:ascii="Arial" w:eastAsia="Helvetica Neue" w:hAnsi="Arial" w:cs="Arial"/>
          <w:b/>
          <w:bCs/>
          <w:i/>
          <w:iCs/>
          <w:color w:val="1F3864"/>
          <w:sz w:val="24"/>
          <w:szCs w:val="24"/>
          <w:u w:color="1F3864"/>
          <w:bdr w:val="nil"/>
          <w14:textOutline w14:w="0" w14:cap="flat" w14:cmpd="sng" w14:algn="ctr">
            <w14:noFill/>
            <w14:prstDash w14:val="solid"/>
            <w14:bevel/>
          </w14:textOutline>
        </w:rPr>
        <w:t xml:space="preserve">remediation </w:t>
      </w:r>
      <w:r w:rsidRPr="00AA62E0">
        <w:rPr>
          <w:rFonts w:ascii="Arial" w:eastAsia="Helvetica Neue" w:hAnsi="Arial" w:cs="Arial"/>
          <w:color w:val="1F3864"/>
          <w:sz w:val="24"/>
          <w:szCs w:val="24"/>
          <w:u w:color="1F3864"/>
          <w:bdr w:val="nil"/>
          <w14:textOutline w14:w="0" w14:cap="flat" w14:cmpd="sng" w14:algn="ctr">
            <w14:noFill/>
            <w14:prstDash w14:val="solid"/>
            <w14:bevel/>
          </w14:textOutline>
        </w:rPr>
        <w:t xml:space="preserve">and </w:t>
      </w:r>
      <w:r w:rsidRPr="00AA62E0">
        <w:rPr>
          <w:rFonts w:ascii="Arial" w:eastAsia="Helvetica Neue" w:hAnsi="Arial" w:cs="Arial"/>
          <w:b/>
          <w:bCs/>
          <w:i/>
          <w:iCs/>
          <w:color w:val="1F3864"/>
          <w:sz w:val="24"/>
          <w:szCs w:val="24"/>
          <w:u w:color="1F3864"/>
          <w:bdr w:val="nil"/>
          <w14:textOutline w14:w="0" w14:cap="flat" w14:cmpd="sng" w14:algn="ctr">
            <w14:noFill/>
            <w14:prstDash w14:val="solid"/>
            <w14:bevel/>
          </w14:textOutline>
        </w:rPr>
        <w:t>consequences.</w:t>
      </w:r>
    </w:p>
    <w:p w14:paraId="6A6E0B15" w14:textId="77777777" w:rsidR="00AA62E0" w:rsidRPr="00AA62E0" w:rsidRDefault="00AA62E0" w:rsidP="00AA62E0">
      <w:pPr>
        <w:widowControl w:val="0"/>
        <w:numPr>
          <w:ilvl w:val="0"/>
          <w:numId w:val="19"/>
        </w:numPr>
        <w:pBdr>
          <w:top w:val="nil"/>
          <w:left w:val="nil"/>
          <w:bottom w:val="nil"/>
          <w:right w:val="nil"/>
          <w:between w:val="nil"/>
          <w:bar w:val="nil"/>
        </w:pBdr>
        <w:spacing w:after="0" w:line="240" w:lineRule="auto"/>
        <w:jc w:val="both"/>
        <w:outlineLvl w:val="3"/>
        <w:rPr>
          <w:rFonts w:ascii="Arial" w:eastAsiaTheme="majorEastAsia" w:hAnsi="Arial" w:cs="Arial"/>
          <w:color w:val="1F3864"/>
          <w:sz w:val="24"/>
          <w:szCs w:val="24"/>
          <w:u w:color="1F3864"/>
        </w:rPr>
      </w:pPr>
      <w:r w:rsidRPr="00AA62E0">
        <w:rPr>
          <w:rFonts w:ascii="Arial" w:eastAsiaTheme="majorEastAsia" w:hAnsi="Arial" w:cs="Arial"/>
          <w:b/>
          <w:bCs/>
          <w:i/>
          <w:iCs/>
          <w:color w:val="1F3864"/>
          <w:sz w:val="24"/>
          <w:szCs w:val="24"/>
          <w:u w:color="1F3864"/>
        </w:rPr>
        <w:t>Remediation,</w:t>
      </w:r>
      <w:r w:rsidRPr="00AA62E0">
        <w:rPr>
          <w:rFonts w:ascii="Arial" w:eastAsiaTheme="majorEastAsia" w:hAnsi="Arial" w:cs="Arial"/>
          <w:color w:val="1F3864"/>
          <w:sz w:val="24"/>
          <w:szCs w:val="24"/>
          <w:u w:color="1F3864"/>
        </w:rPr>
        <w:t xml:space="preserve"> intended to counter or “remedy” a </w:t>
      </w:r>
      <w:proofErr w:type="spellStart"/>
      <w:r w:rsidRPr="00AA62E0">
        <w:rPr>
          <w:rFonts w:ascii="Arial" w:eastAsiaTheme="majorEastAsia" w:hAnsi="Arial" w:cs="Arial"/>
          <w:color w:val="1F3864"/>
          <w:sz w:val="24"/>
          <w:szCs w:val="24"/>
          <w:u w:color="1F3864"/>
        </w:rPr>
        <w:t>behavioural</w:t>
      </w:r>
      <w:proofErr w:type="spellEnd"/>
      <w:r w:rsidRPr="00AA62E0">
        <w:rPr>
          <w:rFonts w:ascii="Arial" w:eastAsiaTheme="majorEastAsia" w:hAnsi="Arial" w:cs="Arial"/>
          <w:color w:val="1F3864"/>
          <w:sz w:val="24"/>
          <w:szCs w:val="24"/>
          <w:u w:color="1F3864"/>
        </w:rPr>
        <w:t xml:space="preserve"> mistake, can be an effective prevention practice.  Remediation measures are intended to correct the problem </w:t>
      </w:r>
      <w:proofErr w:type="spellStart"/>
      <w:r w:rsidRPr="00AA62E0">
        <w:rPr>
          <w:rFonts w:ascii="Arial" w:eastAsiaTheme="majorEastAsia" w:hAnsi="Arial" w:cs="Arial"/>
          <w:color w:val="1F3864"/>
          <w:sz w:val="24"/>
          <w:szCs w:val="24"/>
          <w:u w:color="1F3864"/>
        </w:rPr>
        <w:t>behaviour</w:t>
      </w:r>
      <w:proofErr w:type="spellEnd"/>
      <w:r w:rsidRPr="00AA62E0">
        <w:rPr>
          <w:rFonts w:ascii="Arial" w:eastAsiaTheme="majorEastAsia" w:hAnsi="Arial" w:cs="Arial"/>
          <w:color w:val="1F3864"/>
          <w:sz w:val="24"/>
          <w:szCs w:val="24"/>
          <w:u w:color="1F3864"/>
        </w:rPr>
        <w:t xml:space="preserve">, prevent a reoccurrence, </w:t>
      </w:r>
      <w:proofErr w:type="gramStart"/>
      <w:r w:rsidRPr="00AA62E0">
        <w:rPr>
          <w:rFonts w:ascii="Arial" w:eastAsiaTheme="majorEastAsia" w:hAnsi="Arial" w:cs="Arial"/>
          <w:color w:val="1F3864"/>
          <w:sz w:val="24"/>
          <w:szCs w:val="24"/>
          <w:u w:color="1F3864"/>
        </w:rPr>
        <w:t>protect</w:t>
      </w:r>
      <w:proofErr w:type="gramEnd"/>
      <w:r w:rsidRPr="00AA62E0">
        <w:rPr>
          <w:rFonts w:ascii="Arial" w:eastAsiaTheme="majorEastAsia" w:hAnsi="Arial" w:cs="Arial"/>
          <w:color w:val="1F3864"/>
          <w:sz w:val="24"/>
          <w:szCs w:val="24"/>
          <w:u w:color="1F3864"/>
        </w:rPr>
        <w:t xml:space="preserve"> and provide support for the victim and take corrective action for documented systemic problems related to bullying and violence.  Remediation measures allow the student an opportunity to reflect on </w:t>
      </w:r>
      <w:proofErr w:type="spellStart"/>
      <w:r w:rsidRPr="00AA62E0">
        <w:rPr>
          <w:rFonts w:ascii="Arial" w:eastAsiaTheme="majorEastAsia" w:hAnsi="Arial" w:cs="Arial"/>
          <w:color w:val="1F3864"/>
          <w:sz w:val="24"/>
          <w:szCs w:val="24"/>
          <w:u w:color="1F3864"/>
        </w:rPr>
        <w:t>behaviours</w:t>
      </w:r>
      <w:proofErr w:type="spellEnd"/>
      <w:r w:rsidRPr="00AA62E0">
        <w:rPr>
          <w:rFonts w:ascii="Arial" w:eastAsiaTheme="majorEastAsia" w:hAnsi="Arial" w:cs="Arial"/>
          <w:color w:val="1F3864"/>
          <w:sz w:val="24"/>
          <w:szCs w:val="24"/>
          <w:u w:color="1F3864"/>
        </w:rPr>
        <w:t>, learn pro-social skills and make amends to those affected.  Working with recovery plans and restorative justice practices are categorized as remediation.</w:t>
      </w:r>
    </w:p>
    <w:p w14:paraId="1AAC0D62" w14:textId="77777777" w:rsidR="00AA62E0" w:rsidRPr="00AA62E0" w:rsidRDefault="00AA62E0" w:rsidP="00AA62E0">
      <w:pPr>
        <w:rPr>
          <w:rFonts w:ascii="Arial" w:hAnsi="Arial" w:cs="Arial"/>
        </w:rPr>
      </w:pPr>
    </w:p>
    <w:p w14:paraId="558A1987" w14:textId="77777777" w:rsidR="00AA62E0" w:rsidRPr="00AA62E0" w:rsidRDefault="00AA62E0" w:rsidP="00AA62E0">
      <w:pPr>
        <w:widowControl w:val="0"/>
        <w:numPr>
          <w:ilvl w:val="0"/>
          <w:numId w:val="19"/>
        </w:numPr>
        <w:pBdr>
          <w:top w:val="nil"/>
          <w:left w:val="nil"/>
          <w:bottom w:val="nil"/>
          <w:right w:val="nil"/>
          <w:between w:val="nil"/>
          <w:bar w:val="nil"/>
        </w:pBdr>
        <w:spacing w:after="0" w:line="240" w:lineRule="auto"/>
        <w:jc w:val="both"/>
        <w:outlineLvl w:val="3"/>
        <w:rPr>
          <w:rFonts w:ascii="Arial" w:eastAsiaTheme="majorEastAsia" w:hAnsi="Arial" w:cs="Arial"/>
          <w:color w:val="1F3864"/>
          <w:sz w:val="24"/>
          <w:szCs w:val="24"/>
          <w:u w:color="1F3864"/>
        </w:rPr>
      </w:pPr>
      <w:r w:rsidRPr="00AA62E0">
        <w:rPr>
          <w:rFonts w:ascii="Arial" w:eastAsiaTheme="majorEastAsia" w:hAnsi="Arial" w:cs="Arial"/>
          <w:b/>
          <w:bCs/>
          <w:i/>
          <w:iCs/>
          <w:color w:val="1F3864"/>
          <w:sz w:val="24"/>
          <w:szCs w:val="24"/>
          <w:u w:color="1F3864"/>
        </w:rPr>
        <w:t xml:space="preserve">Consequences </w:t>
      </w:r>
      <w:r w:rsidRPr="00AA62E0">
        <w:rPr>
          <w:rFonts w:ascii="Arial" w:eastAsiaTheme="majorEastAsia" w:hAnsi="Arial" w:cs="Arial"/>
          <w:color w:val="1F3864"/>
          <w:sz w:val="24"/>
          <w:szCs w:val="24"/>
          <w:u w:color="1F3864"/>
        </w:rPr>
        <w:t xml:space="preserve">communicate to a perpetrator that </w:t>
      </w:r>
      <w:r w:rsidRPr="00AA62E0">
        <w:rPr>
          <w:rFonts w:ascii="Arial" w:eastAsiaTheme="majorEastAsia" w:hAnsi="Arial" w:cs="Arial"/>
          <w:color w:val="1F3864"/>
          <w:sz w:val="24"/>
          <w:szCs w:val="24"/>
          <w:u w:color="1F3864"/>
          <w:shd w:val="clear" w:color="auto" w:fill="FFFFFF"/>
        </w:rPr>
        <w:t xml:space="preserve">their behavior is their choice and their responsibility. A consequence respects the child’s right to </w:t>
      </w:r>
      <w:proofErr w:type="gramStart"/>
      <w:r w:rsidRPr="00AA62E0">
        <w:rPr>
          <w:rFonts w:ascii="Arial" w:eastAsiaTheme="majorEastAsia" w:hAnsi="Arial" w:cs="Arial"/>
          <w:color w:val="1F3864"/>
          <w:sz w:val="24"/>
          <w:szCs w:val="24"/>
          <w:u w:color="1F3864"/>
          <w:shd w:val="clear" w:color="auto" w:fill="FFFFFF"/>
        </w:rPr>
        <w:t>make a decision</w:t>
      </w:r>
      <w:proofErr w:type="gramEnd"/>
      <w:r w:rsidRPr="00AA62E0">
        <w:rPr>
          <w:rFonts w:ascii="Arial" w:eastAsiaTheme="majorEastAsia" w:hAnsi="Arial" w:cs="Arial"/>
          <w:color w:val="1F3864"/>
          <w:sz w:val="24"/>
          <w:szCs w:val="24"/>
          <w:u w:color="1F3864"/>
          <w:shd w:val="clear" w:color="auto" w:fill="FFFFFF"/>
        </w:rPr>
        <w:t xml:space="preserve">, even if it’s not a good one. It’s a matter-of-fact learning experience in which you maintain a better relationship with the child as you hold them accountable.  Consequences are </w:t>
      </w:r>
      <w:r w:rsidRPr="00AA62E0">
        <w:rPr>
          <w:rFonts w:ascii="Arial" w:eastAsiaTheme="majorEastAsia" w:hAnsi="Arial" w:cs="Arial"/>
          <w:color w:val="1F3864"/>
          <w:sz w:val="24"/>
          <w:szCs w:val="24"/>
          <w:u w:color="1F3864"/>
        </w:rPr>
        <w:t xml:space="preserve">almost always enacted in conjunction with remediation measures and restorative practices.  Measures should be applied on a case-by-case basis and take into consideration </w:t>
      </w:r>
      <w:proofErr w:type="gramStart"/>
      <w:r w:rsidRPr="00AA62E0">
        <w:rPr>
          <w:rFonts w:ascii="Arial" w:eastAsiaTheme="majorEastAsia" w:hAnsi="Arial" w:cs="Arial"/>
          <w:color w:val="1F3864"/>
          <w:sz w:val="24"/>
          <w:szCs w:val="24"/>
          <w:u w:color="1F3864"/>
        </w:rPr>
        <w:t>a number of</w:t>
      </w:r>
      <w:proofErr w:type="gramEnd"/>
      <w:r w:rsidRPr="00AA62E0">
        <w:rPr>
          <w:rFonts w:ascii="Arial" w:eastAsiaTheme="majorEastAsia" w:hAnsi="Arial" w:cs="Arial"/>
          <w:color w:val="1F3864"/>
          <w:sz w:val="24"/>
          <w:szCs w:val="24"/>
          <w:u w:color="1F3864"/>
        </w:rPr>
        <w:t xml:space="preserve"> factors including:</w:t>
      </w:r>
    </w:p>
    <w:p w14:paraId="2E024156" w14:textId="77777777" w:rsidR="00AA62E0" w:rsidRPr="00AA62E0" w:rsidRDefault="00AA62E0" w:rsidP="00AA62E0">
      <w:pPr>
        <w:widowControl w:val="0"/>
        <w:spacing w:after="0" w:line="240" w:lineRule="auto"/>
        <w:ind w:left="720"/>
        <w:jc w:val="both"/>
        <w:outlineLvl w:val="3"/>
        <w:rPr>
          <w:rFonts w:ascii="Arial" w:eastAsia="Times New Roman" w:hAnsi="Arial" w:cs="Arial"/>
          <w:b/>
          <w:bCs/>
          <w:color w:val="2E74B5"/>
          <w:sz w:val="24"/>
          <w:szCs w:val="24"/>
          <w:u w:color="2E74B5"/>
        </w:rPr>
      </w:pPr>
    </w:p>
    <w:p w14:paraId="27914C4C" w14:textId="77777777" w:rsidR="00AA62E0" w:rsidRPr="00AA62E0" w:rsidRDefault="00AA62E0" w:rsidP="00AA62E0">
      <w:pPr>
        <w:widowControl w:val="0"/>
        <w:spacing w:after="0" w:line="240" w:lineRule="auto"/>
        <w:ind w:left="720"/>
        <w:jc w:val="both"/>
        <w:outlineLvl w:val="3"/>
        <w:rPr>
          <w:rFonts w:ascii="Arial" w:eastAsiaTheme="majorEastAsia" w:hAnsi="Arial" w:cs="Arial"/>
          <w:b/>
          <w:bCs/>
          <w:color w:val="2E74B5"/>
          <w:sz w:val="24"/>
          <w:szCs w:val="24"/>
          <w:u w:color="2E74B5"/>
        </w:rPr>
      </w:pPr>
      <w:r w:rsidRPr="00AA62E0">
        <w:rPr>
          <w:rFonts w:ascii="Arial" w:eastAsiaTheme="majorEastAsia" w:hAnsi="Arial" w:cs="Arial"/>
          <w:b/>
          <w:bCs/>
          <w:color w:val="2E74B5"/>
          <w:sz w:val="24"/>
          <w:szCs w:val="24"/>
          <w:u w:color="2E74B5"/>
        </w:rPr>
        <w:t>Student Considerations:</w:t>
      </w:r>
    </w:p>
    <w:p w14:paraId="0C28C11A" w14:textId="77777777" w:rsidR="00AA62E0" w:rsidRPr="00AA62E0" w:rsidRDefault="00AA62E0" w:rsidP="00AA62E0">
      <w:pPr>
        <w:pBdr>
          <w:top w:val="nil"/>
          <w:left w:val="nil"/>
          <w:bottom w:val="nil"/>
          <w:right w:val="nil"/>
          <w:between w:val="nil"/>
          <w:bar w:val="nil"/>
        </w:pBdr>
        <w:spacing w:after="0" w:line="240" w:lineRule="auto"/>
        <w:rPr>
          <w:rFonts w:ascii="Arial" w:eastAsia="Helvetica Neue" w:hAnsi="Arial" w:cs="Arial"/>
          <w:color w:val="000000"/>
          <w:bdr w:val="nil"/>
          <w14:textOutline w14:w="0" w14:cap="flat" w14:cmpd="sng" w14:algn="ctr">
            <w14:noFill/>
            <w14:prstDash w14:val="solid"/>
            <w14:bevel/>
          </w14:textOutline>
        </w:rPr>
      </w:pPr>
    </w:p>
    <w:p w14:paraId="1284AC7C" w14:textId="77777777" w:rsidR="00AA62E0" w:rsidRPr="00AA62E0" w:rsidRDefault="00AA62E0" w:rsidP="00AA62E0">
      <w:pPr>
        <w:widowControl w:val="0"/>
        <w:numPr>
          <w:ilvl w:val="0"/>
          <w:numId w:val="6"/>
        </w:numPr>
        <w:pBdr>
          <w:top w:val="nil"/>
          <w:left w:val="nil"/>
          <w:bottom w:val="nil"/>
          <w:right w:val="nil"/>
          <w:between w:val="nil"/>
          <w:bar w:val="nil"/>
        </w:pBdr>
        <w:spacing w:after="0" w:line="240" w:lineRule="auto"/>
        <w:jc w:val="both"/>
        <w:outlineLvl w:val="3"/>
        <w:rPr>
          <w:rFonts w:ascii="Arial" w:eastAsiaTheme="majorEastAsia" w:hAnsi="Arial" w:cs="Arial"/>
          <w:b/>
          <w:bCs/>
          <w:color w:val="1F3864"/>
          <w:sz w:val="24"/>
          <w:szCs w:val="24"/>
          <w:u w:color="1F3864"/>
        </w:rPr>
      </w:pPr>
      <w:r w:rsidRPr="00AA62E0">
        <w:rPr>
          <w:rFonts w:ascii="Arial" w:eastAsiaTheme="majorEastAsia" w:hAnsi="Arial" w:cs="Arial"/>
          <w:color w:val="1F3864"/>
          <w:sz w:val="24"/>
          <w:szCs w:val="24"/>
          <w:u w:color="1F3864"/>
        </w:rPr>
        <w:t xml:space="preserve">Age and developmental maturity of the students </w:t>
      </w:r>
      <w:proofErr w:type="gramStart"/>
      <w:r w:rsidRPr="00AA62E0">
        <w:rPr>
          <w:rFonts w:ascii="Arial" w:eastAsiaTheme="majorEastAsia" w:hAnsi="Arial" w:cs="Arial"/>
          <w:color w:val="1F3864"/>
          <w:sz w:val="24"/>
          <w:szCs w:val="24"/>
          <w:u w:color="1F3864"/>
        </w:rPr>
        <w:t>involved;</w:t>
      </w:r>
      <w:proofErr w:type="gramEnd"/>
    </w:p>
    <w:p w14:paraId="06D9C0B5" w14:textId="77777777" w:rsidR="00AA62E0" w:rsidRPr="00AA62E0" w:rsidRDefault="00AA62E0" w:rsidP="00AA62E0">
      <w:pPr>
        <w:widowControl w:val="0"/>
        <w:numPr>
          <w:ilvl w:val="0"/>
          <w:numId w:val="6"/>
        </w:numPr>
        <w:pBdr>
          <w:top w:val="nil"/>
          <w:left w:val="nil"/>
          <w:bottom w:val="nil"/>
          <w:right w:val="nil"/>
          <w:between w:val="nil"/>
          <w:bar w:val="nil"/>
        </w:pBdr>
        <w:spacing w:after="0" w:line="240" w:lineRule="auto"/>
        <w:jc w:val="both"/>
        <w:outlineLvl w:val="3"/>
        <w:rPr>
          <w:rFonts w:ascii="Arial" w:eastAsiaTheme="majorEastAsia" w:hAnsi="Arial" w:cs="Arial"/>
          <w:b/>
          <w:bCs/>
          <w:color w:val="1F3864"/>
          <w:sz w:val="24"/>
          <w:szCs w:val="24"/>
          <w:u w:color="1F3864"/>
        </w:rPr>
      </w:pPr>
      <w:r w:rsidRPr="00AA62E0">
        <w:rPr>
          <w:rFonts w:ascii="Arial" w:eastAsiaTheme="majorEastAsia" w:hAnsi="Arial" w:cs="Arial"/>
          <w:color w:val="1F3864"/>
          <w:sz w:val="24"/>
          <w:szCs w:val="24"/>
          <w:u w:color="1F3864"/>
        </w:rPr>
        <w:t xml:space="preserve">Nature, frequency and severity of the </w:t>
      </w:r>
      <w:proofErr w:type="spellStart"/>
      <w:proofErr w:type="gramStart"/>
      <w:r w:rsidRPr="00AA62E0">
        <w:rPr>
          <w:rFonts w:ascii="Arial" w:eastAsiaTheme="majorEastAsia" w:hAnsi="Arial" w:cs="Arial"/>
          <w:color w:val="1F3864"/>
          <w:sz w:val="24"/>
          <w:szCs w:val="24"/>
          <w:u w:color="1F3864"/>
        </w:rPr>
        <w:t>behaviours</w:t>
      </w:r>
      <w:proofErr w:type="spellEnd"/>
      <w:r w:rsidRPr="00AA62E0">
        <w:rPr>
          <w:rFonts w:ascii="Arial" w:eastAsiaTheme="majorEastAsia" w:hAnsi="Arial" w:cs="Arial"/>
          <w:color w:val="1F3864"/>
          <w:sz w:val="24"/>
          <w:szCs w:val="24"/>
          <w:u w:color="1F3864"/>
        </w:rPr>
        <w:t>;</w:t>
      </w:r>
      <w:proofErr w:type="gramEnd"/>
    </w:p>
    <w:p w14:paraId="6AC280F2" w14:textId="77777777" w:rsidR="00AA62E0" w:rsidRPr="00AA62E0" w:rsidRDefault="00AA62E0" w:rsidP="00AA62E0">
      <w:pPr>
        <w:widowControl w:val="0"/>
        <w:numPr>
          <w:ilvl w:val="0"/>
          <w:numId w:val="6"/>
        </w:numPr>
        <w:pBdr>
          <w:top w:val="nil"/>
          <w:left w:val="nil"/>
          <w:bottom w:val="nil"/>
          <w:right w:val="nil"/>
          <w:between w:val="nil"/>
          <w:bar w:val="nil"/>
        </w:pBdr>
        <w:spacing w:after="0" w:line="240" w:lineRule="auto"/>
        <w:jc w:val="both"/>
        <w:outlineLvl w:val="3"/>
        <w:rPr>
          <w:rFonts w:ascii="Arial" w:eastAsiaTheme="majorEastAsia" w:hAnsi="Arial" w:cs="Arial"/>
          <w:b/>
          <w:bCs/>
          <w:color w:val="1F3864"/>
          <w:sz w:val="24"/>
          <w:szCs w:val="24"/>
          <w:u w:color="1F3864"/>
        </w:rPr>
      </w:pPr>
      <w:r w:rsidRPr="00AA62E0">
        <w:rPr>
          <w:rFonts w:ascii="Arial" w:eastAsiaTheme="majorEastAsia" w:hAnsi="Arial" w:cs="Arial"/>
          <w:color w:val="1F3864"/>
          <w:sz w:val="24"/>
          <w:szCs w:val="24"/>
          <w:u w:color="1F3864"/>
        </w:rPr>
        <w:t xml:space="preserve">Relationships of the parties </w:t>
      </w:r>
      <w:proofErr w:type="gramStart"/>
      <w:r w:rsidRPr="00AA62E0">
        <w:rPr>
          <w:rFonts w:ascii="Arial" w:eastAsiaTheme="majorEastAsia" w:hAnsi="Arial" w:cs="Arial"/>
          <w:color w:val="1F3864"/>
          <w:sz w:val="24"/>
          <w:szCs w:val="24"/>
          <w:u w:color="1F3864"/>
        </w:rPr>
        <w:t>involved;</w:t>
      </w:r>
      <w:proofErr w:type="gramEnd"/>
    </w:p>
    <w:p w14:paraId="42D9AFA9" w14:textId="77777777" w:rsidR="00AA62E0" w:rsidRPr="00AA62E0" w:rsidRDefault="00AA62E0" w:rsidP="00AA62E0">
      <w:pPr>
        <w:widowControl w:val="0"/>
        <w:numPr>
          <w:ilvl w:val="0"/>
          <w:numId w:val="6"/>
        </w:numPr>
        <w:pBdr>
          <w:top w:val="nil"/>
          <w:left w:val="nil"/>
          <w:bottom w:val="nil"/>
          <w:right w:val="nil"/>
          <w:between w:val="nil"/>
          <w:bar w:val="nil"/>
        </w:pBdr>
        <w:spacing w:after="0" w:line="240" w:lineRule="auto"/>
        <w:jc w:val="both"/>
        <w:outlineLvl w:val="3"/>
        <w:rPr>
          <w:rFonts w:ascii="Arial" w:eastAsiaTheme="majorEastAsia" w:hAnsi="Arial" w:cs="Arial"/>
          <w:b/>
          <w:bCs/>
          <w:color w:val="1F3864"/>
          <w:sz w:val="24"/>
          <w:szCs w:val="24"/>
          <w:u w:color="1F3864"/>
        </w:rPr>
      </w:pPr>
      <w:r w:rsidRPr="00AA62E0">
        <w:rPr>
          <w:rFonts w:ascii="Arial" w:eastAsiaTheme="majorEastAsia" w:hAnsi="Arial" w:cs="Arial"/>
          <w:color w:val="1F3864"/>
          <w:sz w:val="24"/>
          <w:szCs w:val="24"/>
          <w:u w:color="1F3864"/>
        </w:rPr>
        <w:t xml:space="preserve">Context in which the alleged incidents </w:t>
      </w:r>
      <w:proofErr w:type="gramStart"/>
      <w:r w:rsidRPr="00AA62E0">
        <w:rPr>
          <w:rFonts w:ascii="Arial" w:eastAsiaTheme="majorEastAsia" w:hAnsi="Arial" w:cs="Arial"/>
          <w:color w:val="1F3864"/>
          <w:sz w:val="24"/>
          <w:szCs w:val="24"/>
          <w:u w:color="1F3864"/>
        </w:rPr>
        <w:t>occurred;</w:t>
      </w:r>
      <w:proofErr w:type="gramEnd"/>
    </w:p>
    <w:p w14:paraId="3434C7E1" w14:textId="77777777" w:rsidR="00AA62E0" w:rsidRPr="00AA62E0" w:rsidRDefault="00AA62E0" w:rsidP="00AA62E0">
      <w:pPr>
        <w:widowControl w:val="0"/>
        <w:numPr>
          <w:ilvl w:val="0"/>
          <w:numId w:val="6"/>
        </w:numPr>
        <w:pBdr>
          <w:top w:val="nil"/>
          <w:left w:val="nil"/>
          <w:bottom w:val="nil"/>
          <w:right w:val="nil"/>
          <w:between w:val="nil"/>
          <w:bar w:val="nil"/>
        </w:pBdr>
        <w:spacing w:after="0" w:line="240" w:lineRule="auto"/>
        <w:jc w:val="both"/>
        <w:outlineLvl w:val="3"/>
        <w:rPr>
          <w:rFonts w:ascii="Arial" w:eastAsiaTheme="majorEastAsia" w:hAnsi="Arial" w:cs="Arial"/>
          <w:b/>
          <w:bCs/>
          <w:color w:val="1F3864"/>
          <w:sz w:val="24"/>
          <w:szCs w:val="24"/>
          <w:u w:color="1F3864"/>
        </w:rPr>
      </w:pPr>
      <w:r w:rsidRPr="00AA62E0">
        <w:rPr>
          <w:rFonts w:ascii="Arial" w:eastAsiaTheme="majorEastAsia" w:hAnsi="Arial" w:cs="Arial"/>
          <w:color w:val="1F3864"/>
          <w:sz w:val="24"/>
          <w:szCs w:val="24"/>
          <w:u w:color="1F3864"/>
        </w:rPr>
        <w:t xml:space="preserve">Patterns of past or continuing </w:t>
      </w:r>
      <w:proofErr w:type="spellStart"/>
      <w:proofErr w:type="gramStart"/>
      <w:r w:rsidRPr="00AA62E0">
        <w:rPr>
          <w:rFonts w:ascii="Arial" w:eastAsiaTheme="majorEastAsia" w:hAnsi="Arial" w:cs="Arial"/>
          <w:color w:val="1F3864"/>
          <w:sz w:val="24"/>
          <w:szCs w:val="24"/>
          <w:u w:color="1F3864"/>
        </w:rPr>
        <w:t>behaviours</w:t>
      </w:r>
      <w:proofErr w:type="spellEnd"/>
      <w:r w:rsidRPr="00AA62E0">
        <w:rPr>
          <w:rFonts w:ascii="Arial" w:eastAsiaTheme="majorEastAsia" w:hAnsi="Arial" w:cs="Arial"/>
          <w:color w:val="1F3864"/>
          <w:sz w:val="24"/>
          <w:szCs w:val="24"/>
          <w:u w:color="1F3864"/>
        </w:rPr>
        <w:t>;</w:t>
      </w:r>
      <w:proofErr w:type="gramEnd"/>
    </w:p>
    <w:p w14:paraId="67E4C246" w14:textId="77777777" w:rsidR="00AA62E0" w:rsidRPr="00AA62E0" w:rsidRDefault="00AA62E0" w:rsidP="00AA62E0">
      <w:pPr>
        <w:widowControl w:val="0"/>
        <w:numPr>
          <w:ilvl w:val="0"/>
          <w:numId w:val="6"/>
        </w:numPr>
        <w:pBdr>
          <w:top w:val="nil"/>
          <w:left w:val="nil"/>
          <w:bottom w:val="nil"/>
          <w:right w:val="nil"/>
          <w:between w:val="nil"/>
          <w:bar w:val="nil"/>
        </w:pBdr>
        <w:spacing w:after="0" w:line="240" w:lineRule="auto"/>
        <w:jc w:val="both"/>
        <w:outlineLvl w:val="3"/>
        <w:rPr>
          <w:rFonts w:ascii="Arial" w:eastAsiaTheme="majorEastAsia" w:hAnsi="Arial" w:cs="Arial"/>
          <w:color w:val="1F3864"/>
          <w:sz w:val="24"/>
          <w:szCs w:val="24"/>
          <w:u w:color="1F3864"/>
        </w:rPr>
      </w:pPr>
      <w:r w:rsidRPr="00AA62E0">
        <w:rPr>
          <w:rFonts w:ascii="Arial" w:eastAsiaTheme="majorEastAsia" w:hAnsi="Arial" w:cs="Arial"/>
          <w:color w:val="1F3864"/>
          <w:sz w:val="24"/>
          <w:szCs w:val="24"/>
          <w:u w:color="1F3864"/>
        </w:rPr>
        <w:t>Other circumstances that may play a role.</w:t>
      </w:r>
    </w:p>
    <w:p w14:paraId="16150F79" w14:textId="77777777" w:rsidR="00BF34CE" w:rsidRDefault="00BF34CE">
      <w:pPr>
        <w:spacing w:after="0" w:line="240" w:lineRule="auto"/>
        <w:rPr>
          <w:rFonts w:ascii="Arial" w:eastAsiaTheme="majorEastAsia" w:hAnsi="Arial" w:cs="Arial"/>
          <w:b/>
          <w:bCs/>
          <w:color w:val="2E74B5"/>
          <w:sz w:val="24"/>
          <w:szCs w:val="24"/>
          <w:u w:color="2E74B5"/>
        </w:rPr>
      </w:pPr>
      <w:r>
        <w:rPr>
          <w:rFonts w:ascii="Arial" w:hAnsi="Arial" w:cs="Arial"/>
          <w:b/>
          <w:bCs/>
          <w:color w:val="2E74B5"/>
          <w:u w:color="2E74B5"/>
        </w:rPr>
        <w:br w:type="page"/>
      </w:r>
    </w:p>
    <w:p w14:paraId="20DA6A56" w14:textId="77777777" w:rsidR="00BF34CE" w:rsidRDefault="00BF34CE" w:rsidP="00AA62E0">
      <w:pPr>
        <w:pStyle w:val="Heading4"/>
        <w:keepNext w:val="0"/>
        <w:keepLines w:val="0"/>
        <w:widowControl w:val="0"/>
        <w:spacing w:before="0" w:line="240" w:lineRule="auto"/>
        <w:ind w:left="720"/>
        <w:jc w:val="both"/>
        <w:rPr>
          <w:rFonts w:ascii="Arial" w:hAnsi="Arial" w:cs="Arial"/>
          <w:b/>
          <w:bCs/>
          <w:color w:val="2E74B5"/>
          <w:u w:color="2E74B5"/>
        </w:rPr>
      </w:pPr>
    </w:p>
    <w:p w14:paraId="4DFDF8D5" w14:textId="40FF6535" w:rsidR="00AA62E0" w:rsidRPr="00AA62E0" w:rsidRDefault="00AA62E0" w:rsidP="00AA62E0">
      <w:pPr>
        <w:pStyle w:val="Heading4"/>
        <w:keepNext w:val="0"/>
        <w:keepLines w:val="0"/>
        <w:widowControl w:val="0"/>
        <w:spacing w:before="0" w:line="240" w:lineRule="auto"/>
        <w:ind w:left="720"/>
        <w:jc w:val="both"/>
        <w:rPr>
          <w:rFonts w:ascii="Arial" w:hAnsi="Arial" w:cs="Arial"/>
          <w:b/>
          <w:bCs/>
          <w:color w:val="2E74B5"/>
          <w:u w:color="2E74B5"/>
        </w:rPr>
      </w:pPr>
      <w:r w:rsidRPr="00AA62E0">
        <w:rPr>
          <w:rFonts w:ascii="Arial" w:hAnsi="Arial" w:cs="Arial"/>
          <w:b/>
          <w:bCs/>
          <w:color w:val="2E74B5"/>
          <w:u w:color="2E74B5"/>
        </w:rPr>
        <w:t>School Considerations:</w:t>
      </w:r>
    </w:p>
    <w:p w14:paraId="233FD175" w14:textId="77777777" w:rsidR="00AA62E0" w:rsidRPr="00AA62E0" w:rsidRDefault="00AA62E0" w:rsidP="00AA62E0">
      <w:pPr>
        <w:pStyle w:val="Default"/>
        <w:rPr>
          <w:rFonts w:ascii="Arial" w:hAnsi="Arial" w:cs="Arial"/>
        </w:rPr>
      </w:pPr>
    </w:p>
    <w:p w14:paraId="62533351" w14:textId="77777777" w:rsidR="00AA62E0" w:rsidRPr="00AA62E0" w:rsidRDefault="00AA62E0" w:rsidP="00AA62E0">
      <w:pPr>
        <w:pStyle w:val="Heading4"/>
        <w:keepNext w:val="0"/>
        <w:keepLines w:val="0"/>
        <w:widowControl w:val="0"/>
        <w:numPr>
          <w:ilvl w:val="0"/>
          <w:numId w:val="6"/>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 xml:space="preserve">School culture, climate and general staff management of the learning </w:t>
      </w:r>
      <w:proofErr w:type="gramStart"/>
      <w:r w:rsidRPr="00AA62E0">
        <w:rPr>
          <w:rFonts w:ascii="Arial" w:hAnsi="Arial" w:cs="Arial"/>
          <w:color w:val="1F3864"/>
          <w:u w:color="1F3864"/>
        </w:rPr>
        <w:t>environment;</w:t>
      </w:r>
      <w:proofErr w:type="gramEnd"/>
    </w:p>
    <w:p w14:paraId="2CE4A503" w14:textId="77777777" w:rsidR="00AA62E0" w:rsidRPr="00AA62E0" w:rsidRDefault="00AA62E0" w:rsidP="00AA62E0">
      <w:pPr>
        <w:pStyle w:val="Heading4"/>
        <w:keepNext w:val="0"/>
        <w:keepLines w:val="0"/>
        <w:widowControl w:val="0"/>
        <w:numPr>
          <w:ilvl w:val="0"/>
          <w:numId w:val="6"/>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 xml:space="preserve">Social, emotional and </w:t>
      </w:r>
      <w:proofErr w:type="spellStart"/>
      <w:r w:rsidRPr="00AA62E0">
        <w:rPr>
          <w:rFonts w:ascii="Arial" w:hAnsi="Arial" w:cs="Arial"/>
          <w:color w:val="1F3864"/>
          <w:u w:color="1F3864"/>
        </w:rPr>
        <w:t>behavioural</w:t>
      </w:r>
      <w:proofErr w:type="spellEnd"/>
      <w:r w:rsidRPr="00AA62E0">
        <w:rPr>
          <w:rFonts w:ascii="Arial" w:hAnsi="Arial" w:cs="Arial"/>
          <w:color w:val="1F3864"/>
          <w:u w:color="1F3864"/>
        </w:rPr>
        <w:t xml:space="preserve"> </w:t>
      </w:r>
      <w:proofErr w:type="gramStart"/>
      <w:r w:rsidRPr="00AA62E0">
        <w:rPr>
          <w:rFonts w:ascii="Arial" w:hAnsi="Arial" w:cs="Arial"/>
          <w:color w:val="1F3864"/>
          <w:u w:color="1F3864"/>
        </w:rPr>
        <w:t>supports;</w:t>
      </w:r>
      <w:proofErr w:type="gramEnd"/>
    </w:p>
    <w:p w14:paraId="5A9B1DDC" w14:textId="77777777" w:rsidR="00AA62E0" w:rsidRPr="00AA62E0" w:rsidRDefault="00AA62E0" w:rsidP="00AA62E0">
      <w:pPr>
        <w:pStyle w:val="Heading4"/>
        <w:keepNext w:val="0"/>
        <w:keepLines w:val="0"/>
        <w:widowControl w:val="0"/>
        <w:numPr>
          <w:ilvl w:val="0"/>
          <w:numId w:val="6"/>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 xml:space="preserve">Student-staff relationships and staff </w:t>
      </w:r>
      <w:proofErr w:type="spellStart"/>
      <w:r w:rsidRPr="00AA62E0">
        <w:rPr>
          <w:rFonts w:ascii="Arial" w:hAnsi="Arial" w:cs="Arial"/>
          <w:color w:val="1F3864"/>
          <w:u w:color="1F3864"/>
        </w:rPr>
        <w:t>behaviour</w:t>
      </w:r>
      <w:proofErr w:type="spellEnd"/>
      <w:r w:rsidRPr="00AA62E0">
        <w:rPr>
          <w:rFonts w:ascii="Arial" w:hAnsi="Arial" w:cs="Arial"/>
          <w:color w:val="1F3864"/>
          <w:u w:color="1F3864"/>
        </w:rPr>
        <w:t xml:space="preserve"> toward the </w:t>
      </w:r>
      <w:proofErr w:type="gramStart"/>
      <w:r w:rsidRPr="00AA62E0">
        <w:rPr>
          <w:rFonts w:ascii="Arial" w:hAnsi="Arial" w:cs="Arial"/>
          <w:color w:val="1F3864"/>
          <w:u w:color="1F3864"/>
        </w:rPr>
        <w:t>student;</w:t>
      </w:r>
      <w:proofErr w:type="gramEnd"/>
    </w:p>
    <w:p w14:paraId="0BD55C7D" w14:textId="77777777" w:rsidR="00AA62E0" w:rsidRPr="00AA62E0" w:rsidRDefault="00AA62E0" w:rsidP="00AA62E0">
      <w:pPr>
        <w:pStyle w:val="Heading4"/>
        <w:keepNext w:val="0"/>
        <w:keepLines w:val="0"/>
        <w:widowControl w:val="0"/>
        <w:numPr>
          <w:ilvl w:val="0"/>
          <w:numId w:val="6"/>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 xml:space="preserve">Family, community and neighborhood </w:t>
      </w:r>
      <w:proofErr w:type="gramStart"/>
      <w:r w:rsidRPr="00AA62E0">
        <w:rPr>
          <w:rFonts w:ascii="Arial" w:hAnsi="Arial" w:cs="Arial"/>
          <w:color w:val="1F3864"/>
          <w:u w:color="1F3864"/>
        </w:rPr>
        <w:t>situation;</w:t>
      </w:r>
      <w:proofErr w:type="gramEnd"/>
    </w:p>
    <w:p w14:paraId="1349D98A" w14:textId="77777777" w:rsidR="00AA62E0" w:rsidRPr="00AA62E0" w:rsidRDefault="00AA62E0" w:rsidP="00AA62E0">
      <w:pPr>
        <w:pStyle w:val="Heading4"/>
        <w:keepNext w:val="0"/>
        <w:keepLines w:val="0"/>
        <w:widowControl w:val="0"/>
        <w:numPr>
          <w:ilvl w:val="0"/>
          <w:numId w:val="6"/>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Alignment with policies and procedures.</w:t>
      </w:r>
    </w:p>
    <w:p w14:paraId="132B4A78" w14:textId="77777777" w:rsidR="00AA62E0" w:rsidRPr="00AA62E0" w:rsidRDefault="00AA62E0" w:rsidP="00AA62E0">
      <w:pPr>
        <w:pStyle w:val="Default"/>
        <w:widowControl w:val="0"/>
        <w:jc w:val="both"/>
        <w:rPr>
          <w:rFonts w:ascii="Arial" w:hAnsi="Arial" w:cs="Arial"/>
          <w:b/>
          <w:bCs/>
          <w:color w:val="1F3864"/>
          <w:sz w:val="24"/>
          <w:szCs w:val="24"/>
          <w:u w:color="1F3864"/>
        </w:rPr>
      </w:pPr>
    </w:p>
    <w:p w14:paraId="7ED48E12" w14:textId="77777777" w:rsidR="00AA62E0" w:rsidRPr="00AA62E0" w:rsidRDefault="00AA62E0" w:rsidP="00AA62E0">
      <w:pPr>
        <w:pStyle w:val="Default"/>
        <w:widowControl w:val="0"/>
        <w:jc w:val="both"/>
        <w:rPr>
          <w:rFonts w:ascii="Arial" w:hAnsi="Arial" w:cs="Arial"/>
          <w:b/>
          <w:bCs/>
          <w:color w:val="1F3864"/>
          <w:sz w:val="24"/>
          <w:szCs w:val="24"/>
          <w:u w:color="1F3864"/>
        </w:rPr>
      </w:pPr>
    </w:p>
    <w:p w14:paraId="3B5B3662" w14:textId="77777777" w:rsidR="00AA62E0" w:rsidRPr="00AA62E0" w:rsidRDefault="00AA62E0" w:rsidP="00AA62E0">
      <w:pPr>
        <w:pStyle w:val="Default"/>
        <w:widowControl w:val="0"/>
        <w:jc w:val="both"/>
        <w:rPr>
          <w:rFonts w:ascii="Arial" w:hAnsi="Arial" w:cs="Arial"/>
          <w:b/>
          <w:bCs/>
          <w:color w:val="1F3864"/>
          <w:sz w:val="24"/>
          <w:szCs w:val="24"/>
          <w:u w:color="1F3864"/>
        </w:rPr>
      </w:pPr>
      <w:r w:rsidRPr="00AA62E0">
        <w:rPr>
          <w:rFonts w:ascii="Arial" w:hAnsi="Arial" w:cs="Arial"/>
          <w:b/>
          <w:bCs/>
          <w:color w:val="1F3864"/>
          <w:sz w:val="24"/>
          <w:szCs w:val="24"/>
          <w:u w:color="1F3864"/>
        </w:rPr>
        <w:t>Examples of remedial measures and consequences may include, but are not limited to, the examples listed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90"/>
      </w:tblGrid>
      <w:tr w:rsidR="00AA62E0" w:rsidRPr="00AA62E0" w14:paraId="771411C8" w14:textId="77777777" w:rsidTr="00681E54">
        <w:tc>
          <w:tcPr>
            <w:tcW w:w="8790" w:type="dxa"/>
          </w:tcPr>
          <w:p w14:paraId="35423288" w14:textId="77777777" w:rsidR="00AA62E0" w:rsidRPr="00AA62E0" w:rsidRDefault="00AA62E0" w:rsidP="007F139E">
            <w:pPr>
              <w:widowControl w:val="0"/>
              <w:autoSpaceDE w:val="0"/>
              <w:autoSpaceDN w:val="0"/>
              <w:adjustRightInd w:val="0"/>
              <w:jc w:val="both"/>
              <w:rPr>
                <w:rFonts w:ascii="Arial" w:hAnsi="Arial" w:cs="Arial"/>
                <w:b/>
                <w:color w:val="1F4E79" w:themeColor="accent5" w:themeShade="80"/>
              </w:rPr>
            </w:pPr>
          </w:p>
          <w:p w14:paraId="47995895" w14:textId="77777777" w:rsidR="00AA62E0" w:rsidRPr="00AA62E0" w:rsidRDefault="00AA62E0" w:rsidP="007F139E">
            <w:pPr>
              <w:pStyle w:val="Heading4"/>
              <w:keepNext w:val="0"/>
              <w:keepLines w:val="0"/>
              <w:widowControl w:val="0"/>
              <w:spacing w:before="0"/>
              <w:ind w:left="720"/>
              <w:jc w:val="both"/>
              <w:rPr>
                <w:rFonts w:ascii="Arial" w:eastAsia="Times New Roman" w:hAnsi="Arial" w:cs="Arial"/>
                <w:b/>
                <w:bCs/>
                <w:color w:val="2E74B5"/>
                <w:u w:color="2E74B5"/>
              </w:rPr>
            </w:pPr>
            <w:r w:rsidRPr="00AA62E0">
              <w:rPr>
                <w:rFonts w:ascii="Arial" w:hAnsi="Arial" w:cs="Arial"/>
                <w:b/>
                <w:bCs/>
                <w:color w:val="2E74B5"/>
                <w:u w:color="2E74B5"/>
              </w:rPr>
              <w:t>Remediation Measures for Victims</w:t>
            </w:r>
          </w:p>
          <w:p w14:paraId="60E8296A" w14:textId="77777777" w:rsidR="00AA62E0" w:rsidRPr="00AA62E0" w:rsidRDefault="00AA62E0" w:rsidP="007F139E">
            <w:pPr>
              <w:pStyle w:val="Heading4"/>
              <w:keepNext w:val="0"/>
              <w:keepLines w:val="0"/>
              <w:widowControl w:val="0"/>
              <w:spacing w:before="0"/>
              <w:ind w:left="720"/>
              <w:jc w:val="both"/>
              <w:rPr>
                <w:rFonts w:ascii="Arial" w:eastAsia="Times New Roman" w:hAnsi="Arial" w:cs="Arial"/>
                <w:b/>
                <w:bCs/>
                <w:color w:val="2E74B5"/>
                <w:u w:color="2E74B5"/>
              </w:rPr>
            </w:pPr>
          </w:p>
          <w:p w14:paraId="4589A6D1" w14:textId="77777777" w:rsidR="00AA62E0" w:rsidRPr="00AA62E0" w:rsidRDefault="00AA62E0" w:rsidP="007F139E">
            <w:pPr>
              <w:pStyle w:val="Heading4"/>
              <w:keepNext w:val="0"/>
              <w:keepLines w:val="0"/>
              <w:widowControl w:val="0"/>
              <w:numPr>
                <w:ilvl w:val="0"/>
                <w:numId w:val="13"/>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Meet with counsellor / mentor / special education technician / administrator / staff member to:</w:t>
            </w:r>
          </w:p>
          <w:p w14:paraId="4CD17B90" w14:textId="77777777" w:rsidR="00AA62E0" w:rsidRPr="00AA62E0" w:rsidRDefault="00AA62E0" w:rsidP="007F139E">
            <w:pPr>
              <w:pStyle w:val="Heading4"/>
              <w:keepNext w:val="0"/>
              <w:keepLines w:val="0"/>
              <w:widowControl w:val="0"/>
              <w:numPr>
                <w:ilvl w:val="0"/>
                <w:numId w:val="14"/>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Create a safe environment to allow victim to explore feelings about incident.  Maintain open lines of communication.</w:t>
            </w:r>
          </w:p>
          <w:p w14:paraId="1B7E22C6" w14:textId="77777777" w:rsidR="00AA62E0" w:rsidRPr="00AA62E0" w:rsidRDefault="00AA62E0" w:rsidP="007F139E">
            <w:pPr>
              <w:pStyle w:val="Heading4"/>
              <w:keepNext w:val="0"/>
              <w:keepLines w:val="0"/>
              <w:widowControl w:val="0"/>
              <w:numPr>
                <w:ilvl w:val="0"/>
                <w:numId w:val="14"/>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Develop a plan to ensure student’s emotional and physical safety at school.</w:t>
            </w:r>
          </w:p>
          <w:p w14:paraId="5108C924" w14:textId="77777777" w:rsidR="00AA62E0" w:rsidRPr="00AA62E0" w:rsidRDefault="00AA62E0" w:rsidP="007F139E">
            <w:pPr>
              <w:pStyle w:val="Heading4"/>
              <w:keepNext w:val="0"/>
              <w:keepLines w:val="0"/>
              <w:widowControl w:val="0"/>
              <w:numPr>
                <w:ilvl w:val="0"/>
                <w:numId w:val="14"/>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 xml:space="preserve">Ensure student does not feel responsible for the </w:t>
            </w:r>
            <w:proofErr w:type="spellStart"/>
            <w:r w:rsidRPr="00AA62E0">
              <w:rPr>
                <w:rFonts w:ascii="Arial" w:hAnsi="Arial" w:cs="Arial"/>
                <w:color w:val="1F3864"/>
                <w:u w:color="1F3864"/>
              </w:rPr>
              <w:t>behaviour</w:t>
            </w:r>
            <w:proofErr w:type="spellEnd"/>
            <w:r w:rsidRPr="00AA62E0">
              <w:rPr>
                <w:rFonts w:ascii="Arial" w:hAnsi="Arial" w:cs="Arial"/>
                <w:color w:val="1F3864"/>
                <w:u w:color="1F3864"/>
              </w:rPr>
              <w:t>.</w:t>
            </w:r>
          </w:p>
          <w:p w14:paraId="5919414B" w14:textId="77777777" w:rsidR="00AA62E0" w:rsidRPr="00AA62E0" w:rsidRDefault="00AA62E0" w:rsidP="007F139E">
            <w:pPr>
              <w:pStyle w:val="Heading4"/>
              <w:keepNext w:val="0"/>
              <w:keepLines w:val="0"/>
              <w:widowControl w:val="0"/>
              <w:numPr>
                <w:ilvl w:val="0"/>
                <w:numId w:val="14"/>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 xml:space="preserve">Ask student to log and report </w:t>
            </w:r>
            <w:proofErr w:type="gramStart"/>
            <w:r w:rsidRPr="00AA62E0">
              <w:rPr>
                <w:rFonts w:ascii="Arial" w:hAnsi="Arial" w:cs="Arial"/>
                <w:color w:val="1F3864"/>
                <w:u w:color="1F3864"/>
              </w:rPr>
              <w:t>any and all</w:t>
            </w:r>
            <w:proofErr w:type="gramEnd"/>
            <w:r w:rsidRPr="00AA62E0">
              <w:rPr>
                <w:rFonts w:ascii="Arial" w:hAnsi="Arial" w:cs="Arial"/>
                <w:color w:val="1F3864"/>
                <w:u w:color="1F3864"/>
              </w:rPr>
              <w:t xml:space="preserve"> future related incidents.</w:t>
            </w:r>
          </w:p>
          <w:p w14:paraId="38EAC492" w14:textId="77777777" w:rsidR="00AA62E0" w:rsidRPr="00AA62E0" w:rsidRDefault="00AA62E0" w:rsidP="007F139E">
            <w:pPr>
              <w:pStyle w:val="Heading4"/>
              <w:keepNext w:val="0"/>
              <w:keepLines w:val="0"/>
              <w:widowControl w:val="0"/>
              <w:numPr>
                <w:ilvl w:val="0"/>
                <w:numId w:val="14"/>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Offer counseling to help develop skills for overcoming the negative impact on self-esteem.</w:t>
            </w:r>
          </w:p>
          <w:p w14:paraId="2183E537" w14:textId="77777777" w:rsidR="00AA62E0" w:rsidRPr="00AA62E0" w:rsidRDefault="00AA62E0" w:rsidP="007F139E">
            <w:pPr>
              <w:pStyle w:val="Default"/>
              <w:widowControl w:val="0"/>
              <w:jc w:val="both"/>
              <w:rPr>
                <w:rFonts w:ascii="Arial" w:eastAsia="Times New Roman" w:hAnsi="Arial" w:cs="Arial"/>
                <w:color w:val="1F3864"/>
                <w:sz w:val="24"/>
                <w:szCs w:val="24"/>
                <w:u w:color="1F3864"/>
              </w:rPr>
            </w:pPr>
          </w:p>
          <w:p w14:paraId="5BFD3017" w14:textId="77777777" w:rsidR="00AA62E0" w:rsidRPr="00AA62E0" w:rsidRDefault="00AA62E0" w:rsidP="007F139E">
            <w:pPr>
              <w:pStyle w:val="Heading4"/>
              <w:keepNext w:val="0"/>
              <w:keepLines w:val="0"/>
              <w:widowControl w:val="0"/>
              <w:numPr>
                <w:ilvl w:val="0"/>
                <w:numId w:val="13"/>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A staff member will conduct scheduled follow-up meetings with the student to ensure the bullying or violence has stopped and to provide support to the student.  The degree of support offered at these meetings and their frequency shall depend upon the feedback from the victim regarding the current circumstances.</w:t>
            </w:r>
          </w:p>
          <w:p w14:paraId="1B2ADCA4" w14:textId="77777777" w:rsidR="00AA62E0" w:rsidRPr="00AA62E0" w:rsidRDefault="00AA62E0" w:rsidP="007F139E">
            <w:pPr>
              <w:pStyle w:val="Default"/>
              <w:widowControl w:val="0"/>
              <w:jc w:val="both"/>
              <w:rPr>
                <w:rFonts w:ascii="Arial" w:eastAsia="Times New Roman" w:hAnsi="Arial" w:cs="Arial"/>
                <w:color w:val="1F3864"/>
                <w:sz w:val="24"/>
                <w:szCs w:val="24"/>
                <w:u w:color="1F3864"/>
              </w:rPr>
            </w:pPr>
          </w:p>
          <w:p w14:paraId="565F43D6" w14:textId="77777777" w:rsidR="00AA62E0" w:rsidRPr="00AA62E0" w:rsidRDefault="00AA62E0" w:rsidP="007F139E">
            <w:pPr>
              <w:pStyle w:val="Heading4"/>
              <w:keepNext w:val="0"/>
              <w:keepLines w:val="0"/>
              <w:widowControl w:val="0"/>
              <w:numPr>
                <w:ilvl w:val="0"/>
                <w:numId w:val="13"/>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In all cases, it will be determined which members of the school staff must be made aware of the incident to ensure that the student is safe.</w:t>
            </w:r>
          </w:p>
          <w:p w14:paraId="1FBA54CB" w14:textId="77777777" w:rsidR="00AA62E0" w:rsidRPr="00AA62E0" w:rsidRDefault="00AA62E0" w:rsidP="007F139E">
            <w:pPr>
              <w:pStyle w:val="Heading4"/>
              <w:keepNext w:val="0"/>
              <w:keepLines w:val="0"/>
              <w:spacing w:before="0"/>
              <w:ind w:left="720"/>
              <w:rPr>
                <w:rFonts w:ascii="Arial" w:eastAsia="Times New Roman" w:hAnsi="Arial" w:cs="Arial"/>
                <w:color w:val="1F3864"/>
                <w:u w:color="1F3864"/>
              </w:rPr>
            </w:pPr>
          </w:p>
          <w:p w14:paraId="4A53A060" w14:textId="77777777" w:rsidR="00AA62E0" w:rsidRPr="00AA62E0" w:rsidRDefault="00AA62E0" w:rsidP="007F139E">
            <w:pPr>
              <w:pStyle w:val="Heading4"/>
              <w:keepNext w:val="0"/>
              <w:keepLines w:val="0"/>
              <w:widowControl w:val="0"/>
              <w:numPr>
                <w:ilvl w:val="0"/>
                <w:numId w:val="13"/>
              </w:numPr>
              <w:pBdr>
                <w:top w:val="nil"/>
                <w:left w:val="nil"/>
                <w:bottom w:val="nil"/>
                <w:right w:val="nil"/>
                <w:between w:val="nil"/>
                <w:bar w:val="nil"/>
              </w:pBdr>
              <w:spacing w:before="0" w:line="240" w:lineRule="auto"/>
              <w:jc w:val="both"/>
              <w:rPr>
                <w:rFonts w:ascii="Arial" w:hAnsi="Arial" w:cs="Arial"/>
                <w:color w:val="1F3864"/>
                <w:u w:color="1F3864"/>
              </w:rPr>
            </w:pPr>
            <w:r w:rsidRPr="00AA62E0">
              <w:rPr>
                <w:rFonts w:ascii="Arial" w:hAnsi="Arial" w:cs="Arial"/>
                <w:color w:val="1F3864"/>
                <w:u w:color="1F3864"/>
              </w:rPr>
              <w:t>Parents/Guardians will be informed immediately following the incident and regularly updated until the situation is resolved.</w:t>
            </w:r>
          </w:p>
          <w:p w14:paraId="053C584C" w14:textId="77777777" w:rsidR="00AA62E0" w:rsidRPr="00AA62E0" w:rsidRDefault="00AA62E0" w:rsidP="007F139E">
            <w:pPr>
              <w:pStyle w:val="ListParagraph"/>
              <w:widowControl w:val="0"/>
              <w:autoSpaceDE w:val="0"/>
              <w:autoSpaceDN w:val="0"/>
              <w:adjustRightInd w:val="0"/>
              <w:ind w:left="1062"/>
              <w:jc w:val="both"/>
              <w:rPr>
                <w:rFonts w:ascii="Arial" w:hAnsi="Arial" w:cs="Arial"/>
                <w:color w:val="1F4E79" w:themeColor="accent5" w:themeShade="80"/>
                <w:sz w:val="22"/>
                <w:szCs w:val="22"/>
              </w:rPr>
            </w:pPr>
          </w:p>
        </w:tc>
      </w:tr>
    </w:tbl>
    <w:p w14:paraId="7057CB98" w14:textId="77777777" w:rsidR="00AA62E0" w:rsidRPr="00AA62E0" w:rsidRDefault="00AA62E0" w:rsidP="00AA62E0">
      <w:pPr>
        <w:widowControl w:val="0"/>
        <w:autoSpaceDE w:val="0"/>
        <w:autoSpaceDN w:val="0"/>
        <w:adjustRightInd w:val="0"/>
        <w:rPr>
          <w:rFonts w:ascii="Arial" w:hAnsi="Arial" w:cs="Arial"/>
          <w:color w:val="1F4E79" w:themeColor="accent5" w:themeShade="80"/>
          <w:lang w:val="fr-CA"/>
        </w:rPr>
      </w:pPr>
    </w:p>
    <w:p w14:paraId="61F01D68" w14:textId="77777777" w:rsidR="00AA62E0" w:rsidRPr="00AA62E0" w:rsidRDefault="00AA62E0" w:rsidP="00AA62E0">
      <w:pPr>
        <w:pStyle w:val="Heading4"/>
        <w:keepNext w:val="0"/>
        <w:keepLines w:val="0"/>
        <w:widowControl w:val="0"/>
        <w:spacing w:before="0" w:line="240" w:lineRule="auto"/>
        <w:ind w:left="797"/>
        <w:jc w:val="both"/>
        <w:rPr>
          <w:rFonts w:ascii="Arial" w:eastAsia="Times New Roman" w:hAnsi="Arial" w:cs="Arial"/>
          <w:b/>
          <w:bCs/>
          <w:color w:val="2E74B5"/>
          <w:u w:color="2E74B5"/>
        </w:rPr>
      </w:pPr>
      <w:r w:rsidRPr="00AA62E0">
        <w:rPr>
          <w:rFonts w:ascii="Arial" w:hAnsi="Arial" w:cs="Arial"/>
          <w:b/>
          <w:bCs/>
          <w:color w:val="2E74B5"/>
          <w:u w:color="2E74B5"/>
        </w:rPr>
        <w:t>Remediation Measures for Witnesses</w:t>
      </w:r>
    </w:p>
    <w:p w14:paraId="53A515B1" w14:textId="77777777" w:rsidR="00AA62E0" w:rsidRPr="00AA62E0" w:rsidRDefault="00AA62E0" w:rsidP="00AA62E0">
      <w:pPr>
        <w:pStyle w:val="Heading4"/>
        <w:keepNext w:val="0"/>
        <w:keepLines w:val="0"/>
        <w:widowControl w:val="0"/>
        <w:spacing w:before="0" w:line="240" w:lineRule="auto"/>
        <w:ind w:left="797"/>
        <w:jc w:val="both"/>
        <w:rPr>
          <w:rFonts w:ascii="Arial" w:eastAsia="Times New Roman" w:hAnsi="Arial" w:cs="Arial"/>
          <w:b/>
          <w:bCs/>
          <w:color w:val="2E74B5"/>
          <w:spacing w:val="20"/>
          <w:sz w:val="22"/>
          <w:szCs w:val="22"/>
          <w:u w:color="2E74B5"/>
        </w:rPr>
      </w:pPr>
    </w:p>
    <w:p w14:paraId="7F3E0B40" w14:textId="77777777" w:rsidR="00AA62E0" w:rsidRPr="00AA62E0" w:rsidRDefault="00AA62E0" w:rsidP="00AA62E0">
      <w:pPr>
        <w:pStyle w:val="Heading4"/>
        <w:keepNext w:val="0"/>
        <w:keepLines w:val="0"/>
        <w:widowControl w:val="0"/>
        <w:numPr>
          <w:ilvl w:val="0"/>
          <w:numId w:val="17"/>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Following the incident, an intervention may be held with any witnesses to determine their role in the incident.  If the incident witnessed is severe, witnesses are met, in a group or individually, to debrief the event, discuss their role and to determine more appropriate actions in the future.</w:t>
      </w:r>
    </w:p>
    <w:p w14:paraId="0A42A24B" w14:textId="77777777" w:rsidR="00AA62E0" w:rsidRPr="00AA62E0" w:rsidRDefault="00AA62E0" w:rsidP="00AA62E0">
      <w:pPr>
        <w:pStyle w:val="Default"/>
        <w:widowControl w:val="0"/>
        <w:ind w:left="702"/>
        <w:jc w:val="both"/>
        <w:rPr>
          <w:rFonts w:ascii="Arial" w:eastAsia="Times New Roman" w:hAnsi="Arial" w:cs="Arial"/>
          <w:color w:val="1F3864"/>
          <w:u w:color="1F3864"/>
        </w:rPr>
      </w:pPr>
    </w:p>
    <w:p w14:paraId="3958DD74" w14:textId="77777777" w:rsidR="00AA62E0" w:rsidRPr="00AA62E0" w:rsidRDefault="00AA62E0" w:rsidP="00AA62E0">
      <w:pPr>
        <w:pStyle w:val="Heading4"/>
        <w:keepNext w:val="0"/>
        <w:keepLines w:val="0"/>
        <w:widowControl w:val="0"/>
        <w:numPr>
          <w:ilvl w:val="0"/>
          <w:numId w:val="17"/>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The school reserves the right to contact the parents/ guardians of bystanders.</w:t>
      </w:r>
    </w:p>
    <w:p w14:paraId="21348C8D" w14:textId="77777777" w:rsidR="00AA62E0" w:rsidRPr="00AA62E0" w:rsidRDefault="00AA62E0" w:rsidP="00AA62E0">
      <w:pPr>
        <w:pStyle w:val="Default"/>
        <w:widowControl w:val="0"/>
        <w:ind w:left="702"/>
        <w:jc w:val="both"/>
        <w:rPr>
          <w:rFonts w:ascii="Arial" w:eastAsia="Times New Roman" w:hAnsi="Arial" w:cs="Arial"/>
          <w:color w:val="1F3864"/>
          <w:u w:color="1F3864"/>
        </w:rPr>
      </w:pPr>
    </w:p>
    <w:p w14:paraId="7800B5CA" w14:textId="77777777" w:rsidR="00AA62E0" w:rsidRPr="00AA62E0" w:rsidRDefault="00AA62E0" w:rsidP="00AA62E0">
      <w:pPr>
        <w:pStyle w:val="Heading4"/>
        <w:keepNext w:val="0"/>
        <w:keepLines w:val="0"/>
        <w:widowControl w:val="0"/>
        <w:numPr>
          <w:ilvl w:val="0"/>
          <w:numId w:val="17"/>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 xml:space="preserve">As with victims, witnesses to acts of bullying or violence should have a reasonable expectation of feedback from intervening adult figures in a timely manner </w:t>
      </w:r>
      <w:proofErr w:type="gramStart"/>
      <w:r w:rsidRPr="00AA62E0">
        <w:rPr>
          <w:rFonts w:ascii="Arial" w:hAnsi="Arial" w:cs="Arial"/>
          <w:color w:val="1F3864"/>
          <w:sz w:val="22"/>
          <w:szCs w:val="22"/>
          <w:u w:color="1F3864"/>
        </w:rPr>
        <w:t>so as to</w:t>
      </w:r>
      <w:proofErr w:type="gramEnd"/>
      <w:r w:rsidRPr="00AA62E0">
        <w:rPr>
          <w:rFonts w:ascii="Arial" w:hAnsi="Arial" w:cs="Arial"/>
          <w:color w:val="1F3864"/>
          <w:sz w:val="22"/>
          <w:szCs w:val="22"/>
          <w:u w:color="1F3864"/>
        </w:rPr>
        <w:t xml:space="preserve"> guarantee a sense of safety and security in the school. </w:t>
      </w:r>
    </w:p>
    <w:p w14:paraId="462F64C3" w14:textId="77777777" w:rsidR="00AA62E0" w:rsidRPr="00AA62E0" w:rsidRDefault="00AA62E0" w:rsidP="00AA62E0">
      <w:pPr>
        <w:pStyle w:val="Default"/>
        <w:rPr>
          <w:rFonts w:ascii="Arial" w:eastAsia="Times New Roman" w:hAnsi="Arial" w:cs="Arial"/>
          <w:sz w:val="24"/>
          <w:szCs w:val="24"/>
          <w:shd w:val="clear" w:color="auto" w:fill="FFFF00"/>
        </w:rPr>
      </w:pPr>
      <w:r w:rsidRPr="00AA62E0">
        <w:rPr>
          <w:rFonts w:ascii="Arial" w:hAnsi="Arial" w:cs="Arial"/>
          <w:noProof/>
        </w:rPr>
        <mc:AlternateContent>
          <mc:Choice Requires="wps">
            <w:drawing>
              <wp:inline distT="0" distB="0" distL="0" distR="0" wp14:anchorId="221B56D2" wp14:editId="0775CDBC">
                <wp:extent cx="6215392" cy="3307852"/>
                <wp:effectExtent l="0" t="0" r="0" b="0"/>
                <wp:docPr id="1073741864" name="Rectangle 1073741864"/>
                <wp:cNvGraphicFramePr/>
                <a:graphic xmlns:a="http://schemas.openxmlformats.org/drawingml/2006/main">
                  <a:graphicData uri="http://schemas.microsoft.com/office/word/2010/wordprocessingShape">
                    <wps:wsp>
                      <wps:cNvSpPr/>
                      <wps:spPr>
                        <a:xfrm>
                          <a:off x="0" y="0"/>
                          <a:ext cx="6215392" cy="3307852"/>
                        </a:xfrm>
                        <a:prstGeom prst="rect">
                          <a:avLst/>
                        </a:prstGeom>
                      </wps:spPr>
                      <wps:txbx>
                        <w:txbxContent>
                          <w:tbl>
                            <w:tblPr>
                              <w:tblW w:w="9488"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88"/>
                            </w:tblGrid>
                            <w:tr w:rsidR="00AA62E0" w14:paraId="12D73257" w14:textId="77777777" w:rsidTr="004D156D">
                              <w:trPr>
                                <w:trHeight w:val="4631"/>
                              </w:trPr>
                              <w:tc>
                                <w:tcPr>
                                  <w:tcW w:w="9488" w:type="dxa"/>
                                  <w:tcBorders>
                                    <w:top w:val="nil"/>
                                    <w:left w:val="nil"/>
                                    <w:bottom w:val="nil"/>
                                    <w:right w:val="nil"/>
                                  </w:tcBorders>
                                  <w:shd w:val="clear" w:color="auto" w:fill="auto"/>
                                  <w:tcMar>
                                    <w:top w:w="80" w:type="dxa"/>
                                    <w:left w:w="800" w:type="dxa"/>
                                    <w:bottom w:w="80" w:type="dxa"/>
                                    <w:right w:w="80" w:type="dxa"/>
                                  </w:tcMar>
                                </w:tcPr>
                                <w:p w14:paraId="029AB190" w14:textId="77777777" w:rsidR="00AA62E0" w:rsidRPr="00681E54" w:rsidRDefault="00AA62E0" w:rsidP="004D156D">
                                  <w:pPr>
                                    <w:pStyle w:val="Heading4"/>
                                    <w:keepNext w:val="0"/>
                                    <w:keepLines w:val="0"/>
                                    <w:widowControl w:val="0"/>
                                    <w:spacing w:before="0" w:line="240" w:lineRule="auto"/>
                                    <w:ind w:left="284" w:hanging="284"/>
                                    <w:jc w:val="both"/>
                                    <w:rPr>
                                      <w:rFonts w:ascii="Arial" w:eastAsia="Times New Roman" w:hAnsi="Arial" w:cs="Arial"/>
                                      <w:b/>
                                      <w:bCs/>
                                      <w:color w:val="2E74B5"/>
                                      <w:u w:color="2E74B5"/>
                                    </w:rPr>
                                  </w:pPr>
                                  <w:r w:rsidRPr="00681E54">
                                    <w:rPr>
                                      <w:rFonts w:ascii="Arial" w:hAnsi="Arial" w:cs="Arial"/>
                                      <w:b/>
                                      <w:bCs/>
                                      <w:color w:val="2E74B5"/>
                                      <w:u w:color="2E74B5"/>
                                    </w:rPr>
                                    <w:t xml:space="preserve">Remediation Measures for Student Exhibiting Bullying </w:t>
                                  </w:r>
                                  <w:proofErr w:type="spellStart"/>
                                  <w:r w:rsidRPr="00681E54">
                                    <w:rPr>
                                      <w:rFonts w:ascii="Arial" w:hAnsi="Arial" w:cs="Arial"/>
                                      <w:b/>
                                      <w:bCs/>
                                      <w:color w:val="2E74B5"/>
                                      <w:u w:color="2E74B5"/>
                                    </w:rPr>
                                    <w:t>Behaviour</w:t>
                                  </w:r>
                                  <w:proofErr w:type="spellEnd"/>
                                </w:p>
                                <w:p w14:paraId="039A99E3" w14:textId="77777777" w:rsidR="00AA62E0" w:rsidRPr="00681E54" w:rsidRDefault="00AA62E0" w:rsidP="004D156D">
                                  <w:pPr>
                                    <w:pStyle w:val="Heading4"/>
                                    <w:keepNext w:val="0"/>
                                    <w:keepLines w:val="0"/>
                                    <w:widowControl w:val="0"/>
                                    <w:spacing w:before="0" w:line="240" w:lineRule="auto"/>
                                    <w:ind w:left="284"/>
                                    <w:jc w:val="both"/>
                                    <w:rPr>
                                      <w:rFonts w:ascii="Arial" w:eastAsia="Times New Roman" w:hAnsi="Arial" w:cs="Arial"/>
                                      <w:b/>
                                      <w:bCs/>
                                      <w:color w:val="2E74B5"/>
                                      <w:spacing w:val="20"/>
                                      <w:sz w:val="22"/>
                                      <w:szCs w:val="22"/>
                                      <w:u w:color="2E74B5"/>
                                    </w:rPr>
                                  </w:pPr>
                                </w:p>
                                <w:p w14:paraId="5D0E5243" w14:textId="77777777" w:rsidR="00AA62E0" w:rsidRPr="00681E54" w:rsidRDefault="00AA62E0" w:rsidP="004D156D">
                                  <w:pPr>
                                    <w:pStyle w:val="Heading4"/>
                                    <w:keepNext w:val="0"/>
                                    <w:keepLines w:val="0"/>
                                    <w:widowControl w:val="0"/>
                                    <w:numPr>
                                      <w:ilvl w:val="0"/>
                                      <w:numId w:val="15"/>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 xml:space="preserve">Develop an intervention plan with the student.  Ensure the student has a voice in the outcome and can identify ways they can solve the problem and change </w:t>
                                  </w:r>
                                  <w:proofErr w:type="spellStart"/>
                                  <w:r w:rsidRPr="00681E54">
                                    <w:rPr>
                                      <w:rFonts w:ascii="Arial" w:hAnsi="Arial" w:cs="Arial"/>
                                      <w:color w:val="1F3864"/>
                                      <w:sz w:val="22"/>
                                      <w:szCs w:val="22"/>
                                      <w:u w:color="1F3864"/>
                                    </w:rPr>
                                    <w:t>behaviours</w:t>
                                  </w:r>
                                  <w:proofErr w:type="spellEnd"/>
                                  <w:r w:rsidRPr="00681E54">
                                    <w:rPr>
                                      <w:rFonts w:ascii="Arial" w:hAnsi="Arial" w:cs="Arial"/>
                                      <w:color w:val="1F3864"/>
                                      <w:sz w:val="22"/>
                                      <w:szCs w:val="22"/>
                                      <w:u w:color="1F3864"/>
                                    </w:rPr>
                                    <w:t>.</w:t>
                                  </w:r>
                                </w:p>
                                <w:p w14:paraId="0976B90A" w14:textId="77777777" w:rsidR="00AA62E0" w:rsidRPr="00681E54" w:rsidRDefault="00AA62E0" w:rsidP="004D156D">
                                  <w:pPr>
                                    <w:pStyle w:val="Heading4"/>
                                    <w:keepNext w:val="0"/>
                                    <w:keepLines w:val="0"/>
                                    <w:widowControl w:val="0"/>
                                    <w:spacing w:before="0" w:line="240" w:lineRule="auto"/>
                                    <w:ind w:left="284"/>
                                    <w:jc w:val="both"/>
                                    <w:rPr>
                                      <w:rFonts w:ascii="Arial" w:eastAsia="Times New Roman" w:hAnsi="Arial" w:cs="Arial"/>
                                      <w:color w:val="1F3864"/>
                                      <w:sz w:val="22"/>
                                      <w:szCs w:val="22"/>
                                      <w:u w:color="1F3864"/>
                                    </w:rPr>
                                  </w:pPr>
                                </w:p>
                                <w:p w14:paraId="2AA55D9F" w14:textId="77777777" w:rsidR="00AA62E0" w:rsidRPr="00681E54" w:rsidRDefault="00AA62E0" w:rsidP="004D156D">
                                  <w:pPr>
                                    <w:pStyle w:val="Heading4"/>
                                    <w:keepNext w:val="0"/>
                                    <w:keepLines w:val="0"/>
                                    <w:widowControl w:val="0"/>
                                    <w:numPr>
                                      <w:ilvl w:val="0"/>
                                      <w:numId w:val="15"/>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 xml:space="preserve">Meet with parent(s)/guardian(s) to develop a recovery plan agreement to ensure all understand school rules and expectations, as well as the </w:t>
                                  </w:r>
                                  <w:proofErr w:type="gramStart"/>
                                  <w:r w:rsidRPr="00681E54">
                                    <w:rPr>
                                      <w:rFonts w:ascii="Arial" w:hAnsi="Arial" w:cs="Arial"/>
                                      <w:color w:val="1F3864"/>
                                      <w:sz w:val="22"/>
                                      <w:szCs w:val="22"/>
                                      <w:u w:color="1F3864"/>
                                    </w:rPr>
                                    <w:t>long term</w:t>
                                  </w:r>
                                  <w:proofErr w:type="gramEnd"/>
                                  <w:r w:rsidRPr="00681E54">
                                    <w:rPr>
                                      <w:rFonts w:ascii="Arial" w:hAnsi="Arial" w:cs="Arial"/>
                                      <w:color w:val="1F3864"/>
                                      <w:sz w:val="22"/>
                                      <w:szCs w:val="22"/>
                                      <w:u w:color="1F3864"/>
                                    </w:rPr>
                                    <w:t xml:space="preserve"> negative consequences of bullying or violence, on all involved, and to clearly outline the consequences if the </w:t>
                                  </w:r>
                                  <w:proofErr w:type="spellStart"/>
                                  <w:r w:rsidRPr="00681E54">
                                    <w:rPr>
                                      <w:rFonts w:ascii="Arial" w:hAnsi="Arial" w:cs="Arial"/>
                                      <w:color w:val="1F3864"/>
                                      <w:sz w:val="22"/>
                                      <w:szCs w:val="22"/>
                                      <w:u w:color="1F3864"/>
                                    </w:rPr>
                                    <w:t>behaviour</w:t>
                                  </w:r>
                                  <w:proofErr w:type="spellEnd"/>
                                  <w:r w:rsidRPr="00681E54">
                                    <w:rPr>
                                      <w:rFonts w:ascii="Arial" w:hAnsi="Arial" w:cs="Arial"/>
                                      <w:color w:val="1F3864"/>
                                      <w:sz w:val="22"/>
                                      <w:szCs w:val="22"/>
                                      <w:u w:color="1F3864"/>
                                    </w:rPr>
                                    <w:t xml:space="preserve"> continues.</w:t>
                                  </w:r>
                                </w:p>
                                <w:p w14:paraId="25055DF4" w14:textId="77777777" w:rsidR="00AA62E0" w:rsidRPr="00681E54" w:rsidRDefault="00AA62E0" w:rsidP="004D156D">
                                  <w:pPr>
                                    <w:pStyle w:val="Heading4"/>
                                    <w:keepNext w:val="0"/>
                                    <w:keepLines w:val="0"/>
                                    <w:spacing w:before="0" w:line="240" w:lineRule="auto"/>
                                    <w:ind w:left="284"/>
                                    <w:rPr>
                                      <w:rFonts w:ascii="Arial" w:eastAsia="Times New Roman" w:hAnsi="Arial" w:cs="Arial"/>
                                      <w:color w:val="002060"/>
                                      <w:sz w:val="22"/>
                                      <w:szCs w:val="22"/>
                                      <w:u w:color="002060"/>
                                    </w:rPr>
                                  </w:pPr>
                                </w:p>
                                <w:p w14:paraId="59F20E2A" w14:textId="77777777" w:rsidR="00AA62E0" w:rsidRPr="00681E54" w:rsidRDefault="00AA62E0" w:rsidP="004D156D">
                                  <w:pPr>
                                    <w:pStyle w:val="Heading4"/>
                                    <w:keepNext w:val="0"/>
                                    <w:keepLines w:val="0"/>
                                    <w:widowControl w:val="0"/>
                                    <w:numPr>
                                      <w:ilvl w:val="0"/>
                                      <w:numId w:val="15"/>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002060"/>
                                      <w:sz w:val="22"/>
                                      <w:szCs w:val="22"/>
                                      <w:u w:color="002060"/>
                                    </w:rPr>
                                    <w:t xml:space="preserve">Meet with special education technician, school counsellor, social </w:t>
                                  </w:r>
                                  <w:proofErr w:type="gramStart"/>
                                  <w:r w:rsidRPr="00681E54">
                                    <w:rPr>
                                      <w:rFonts w:ascii="Arial" w:hAnsi="Arial" w:cs="Arial"/>
                                      <w:color w:val="002060"/>
                                      <w:sz w:val="22"/>
                                      <w:szCs w:val="22"/>
                                      <w:u w:color="002060"/>
                                    </w:rPr>
                                    <w:t>worker</w:t>
                                  </w:r>
                                  <w:proofErr w:type="gramEnd"/>
                                  <w:r w:rsidRPr="00681E54">
                                    <w:rPr>
                                      <w:rFonts w:ascii="Arial" w:hAnsi="Arial" w:cs="Arial"/>
                                      <w:color w:val="002060"/>
                                      <w:sz w:val="22"/>
                                      <w:szCs w:val="22"/>
                                      <w:u w:color="002060"/>
                                    </w:rPr>
                                    <w:t xml:space="preserve"> or psychologist to:</w:t>
                                  </w:r>
                                </w:p>
                                <w:p w14:paraId="361647C3" w14:textId="77777777" w:rsidR="00AA62E0" w:rsidRPr="00681E54" w:rsidRDefault="00AA62E0" w:rsidP="004D156D">
                                  <w:pPr>
                                    <w:pStyle w:val="Heading4"/>
                                    <w:keepNext w:val="0"/>
                                    <w:keepLines w:val="0"/>
                                    <w:widowControl w:val="0"/>
                                    <w:numPr>
                                      <w:ilvl w:val="0"/>
                                      <w:numId w:val="16"/>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Explore mental health issues or emotional disturbances – what is happening and why?</w:t>
                                  </w:r>
                                </w:p>
                                <w:p w14:paraId="0FCBC9E7" w14:textId="77777777" w:rsidR="00AA62E0" w:rsidRPr="00681E54" w:rsidRDefault="00AA62E0" w:rsidP="004D156D">
                                  <w:pPr>
                                    <w:pStyle w:val="Heading4"/>
                                    <w:keepNext w:val="0"/>
                                    <w:keepLines w:val="0"/>
                                    <w:widowControl w:val="0"/>
                                    <w:numPr>
                                      <w:ilvl w:val="0"/>
                                      <w:numId w:val="16"/>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Offer additional social skills training such as impulse control, anger management, developing empathy and problem solving.</w:t>
                                  </w:r>
                                </w:p>
                                <w:p w14:paraId="180D5007" w14:textId="77777777" w:rsidR="00AA62E0" w:rsidRPr="00681E54" w:rsidRDefault="00AA62E0" w:rsidP="004D156D">
                                  <w:pPr>
                                    <w:pStyle w:val="Heading4"/>
                                    <w:keepNext w:val="0"/>
                                    <w:keepLines w:val="0"/>
                                    <w:widowControl w:val="0"/>
                                    <w:numPr>
                                      <w:ilvl w:val="0"/>
                                      <w:numId w:val="16"/>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Arrange for apology – written is recommended.</w:t>
                                  </w:r>
                                </w:p>
                                <w:p w14:paraId="51C3DD5B" w14:textId="77777777" w:rsidR="00AA62E0" w:rsidRPr="00681E54" w:rsidRDefault="00AA62E0" w:rsidP="004D156D">
                                  <w:pPr>
                                    <w:pStyle w:val="Heading4"/>
                                    <w:keepNext w:val="0"/>
                                    <w:keepLines w:val="0"/>
                                    <w:widowControl w:val="0"/>
                                    <w:numPr>
                                      <w:ilvl w:val="0"/>
                                      <w:numId w:val="16"/>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Arrange for restitution – particularly if any personal items were damaged or stolen.</w:t>
                                  </w:r>
                                </w:p>
                                <w:p w14:paraId="620FCA77" w14:textId="77777777" w:rsidR="00AA62E0" w:rsidRDefault="00AA62E0" w:rsidP="004D156D">
                                  <w:pPr>
                                    <w:pStyle w:val="Heading4"/>
                                    <w:keepNext w:val="0"/>
                                    <w:keepLines w:val="0"/>
                                    <w:widowControl w:val="0"/>
                                    <w:numPr>
                                      <w:ilvl w:val="0"/>
                                      <w:numId w:val="16"/>
                                    </w:numPr>
                                    <w:pBdr>
                                      <w:top w:val="nil"/>
                                      <w:left w:val="nil"/>
                                      <w:bottom w:val="nil"/>
                                      <w:right w:val="nil"/>
                                      <w:between w:val="nil"/>
                                      <w:bar w:val="nil"/>
                                    </w:pBdr>
                                    <w:spacing w:before="0" w:line="240" w:lineRule="auto"/>
                                    <w:ind w:left="284"/>
                                    <w:jc w:val="both"/>
                                    <w:rPr>
                                      <w:rFonts w:ascii="Times New Roman" w:hAnsi="Times New Roman"/>
                                      <w:color w:val="002060"/>
                                      <w:sz w:val="22"/>
                                      <w:szCs w:val="22"/>
                                      <w:u w:color="002060"/>
                                    </w:rPr>
                                  </w:pPr>
                                  <w:r w:rsidRPr="00681E54">
                                    <w:rPr>
                                      <w:rFonts w:ascii="Arial" w:hAnsi="Arial" w:cs="Arial"/>
                                      <w:color w:val="1F3864"/>
                                      <w:sz w:val="22"/>
                                      <w:szCs w:val="22"/>
                                      <w:u w:color="1F3864"/>
                                    </w:rPr>
                                    <w:t>Determine restorative practices (age appropriate).</w:t>
                                  </w:r>
                                </w:p>
                              </w:tc>
                            </w:tr>
                          </w:tbl>
                          <w:p w14:paraId="63FD043A" w14:textId="77777777" w:rsidR="00AA62E0" w:rsidRDefault="00AA62E0" w:rsidP="00873988"/>
                        </w:txbxContent>
                      </wps:txbx>
                      <wps:bodyPr lIns="0" tIns="0" rIns="0" bIns="0">
                        <a:noAutofit/>
                      </wps:bodyPr>
                    </wps:wsp>
                  </a:graphicData>
                </a:graphic>
              </wp:inline>
            </w:drawing>
          </mc:Choice>
          <mc:Fallback>
            <w:pict>
              <v:rect w14:anchorId="221B56D2" id="Rectangle 1073741864" o:spid="_x0000_s1030" style="width:489.4pt;height:260.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" filled="f" stroked="f">
                <v:textbox inset="0,0,0,0">
                  <w:txbxContent>
                    <w:tbl>
                      <w:tblPr>
                        <w:tblW w:w="9488"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488"/>
                      </w:tblGrid>
                      <w:tr w:rsidR="00AA62E0" w14:paraId="12D73257" w14:textId="77777777" w:rsidTr="004D156D">
                        <w:trPr>
                          <w:trHeight w:val="4631"/>
                        </w:trPr>
                        <w:tc>
                          <w:tcPr>
                            <w:tcW w:w="9488" w:type="dxa"/>
                            <w:tcBorders>
                              <w:top w:val="nil"/>
                              <w:left w:val="nil"/>
                              <w:bottom w:val="nil"/>
                              <w:right w:val="nil"/>
                            </w:tcBorders>
                            <w:shd w:val="clear" w:color="auto" w:fill="auto"/>
                            <w:tcMar>
                              <w:top w:w="80" w:type="dxa"/>
                              <w:left w:w="800" w:type="dxa"/>
                              <w:bottom w:w="80" w:type="dxa"/>
                              <w:right w:w="80" w:type="dxa"/>
                            </w:tcMar>
                          </w:tcPr>
                          <w:p w14:paraId="029AB190" w14:textId="77777777" w:rsidR="00AA62E0" w:rsidRPr="00681E54" w:rsidRDefault="00AA62E0" w:rsidP="004D156D">
                            <w:pPr>
                              <w:pStyle w:val="Heading4"/>
                              <w:keepNext w:val="0"/>
                              <w:keepLines w:val="0"/>
                              <w:widowControl w:val="0"/>
                              <w:spacing w:before="0" w:line="240" w:lineRule="auto"/>
                              <w:ind w:left="284" w:hanging="284"/>
                              <w:jc w:val="both"/>
                              <w:rPr>
                                <w:rFonts w:ascii="Arial" w:eastAsia="Times New Roman" w:hAnsi="Arial" w:cs="Arial"/>
                                <w:b/>
                                <w:bCs/>
                                <w:color w:val="2E74B5"/>
                                <w:u w:color="2E74B5"/>
                              </w:rPr>
                            </w:pPr>
                            <w:r w:rsidRPr="00681E54">
                              <w:rPr>
                                <w:rFonts w:ascii="Arial" w:hAnsi="Arial" w:cs="Arial"/>
                                <w:b/>
                                <w:bCs/>
                                <w:color w:val="2E74B5"/>
                                <w:u w:color="2E74B5"/>
                              </w:rPr>
                              <w:t xml:space="preserve">Remediation Measures for Student Exhibiting Bullying </w:t>
                            </w:r>
                            <w:proofErr w:type="spellStart"/>
                            <w:r w:rsidRPr="00681E54">
                              <w:rPr>
                                <w:rFonts w:ascii="Arial" w:hAnsi="Arial" w:cs="Arial"/>
                                <w:b/>
                                <w:bCs/>
                                <w:color w:val="2E74B5"/>
                                <w:u w:color="2E74B5"/>
                              </w:rPr>
                              <w:t>Behaviour</w:t>
                            </w:r>
                            <w:proofErr w:type="spellEnd"/>
                          </w:p>
                          <w:p w14:paraId="039A99E3" w14:textId="77777777" w:rsidR="00AA62E0" w:rsidRPr="00681E54" w:rsidRDefault="00AA62E0" w:rsidP="004D156D">
                            <w:pPr>
                              <w:pStyle w:val="Heading4"/>
                              <w:keepNext w:val="0"/>
                              <w:keepLines w:val="0"/>
                              <w:widowControl w:val="0"/>
                              <w:spacing w:before="0" w:line="240" w:lineRule="auto"/>
                              <w:ind w:left="284"/>
                              <w:jc w:val="both"/>
                              <w:rPr>
                                <w:rFonts w:ascii="Arial" w:eastAsia="Times New Roman" w:hAnsi="Arial" w:cs="Arial"/>
                                <w:b/>
                                <w:bCs/>
                                <w:color w:val="2E74B5"/>
                                <w:spacing w:val="20"/>
                                <w:sz w:val="22"/>
                                <w:szCs w:val="22"/>
                                <w:u w:color="2E74B5"/>
                              </w:rPr>
                            </w:pPr>
                          </w:p>
                          <w:p w14:paraId="5D0E5243" w14:textId="77777777" w:rsidR="00AA62E0" w:rsidRPr="00681E54" w:rsidRDefault="00AA62E0" w:rsidP="004D156D">
                            <w:pPr>
                              <w:pStyle w:val="Heading4"/>
                              <w:keepNext w:val="0"/>
                              <w:keepLines w:val="0"/>
                              <w:widowControl w:val="0"/>
                              <w:numPr>
                                <w:ilvl w:val="0"/>
                                <w:numId w:val="15"/>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 xml:space="preserve">Develop an intervention plan with the student.  Ensure the student has a voice in the outcome and can identify ways they can solve the problem and change </w:t>
                            </w:r>
                            <w:proofErr w:type="spellStart"/>
                            <w:r w:rsidRPr="00681E54">
                              <w:rPr>
                                <w:rFonts w:ascii="Arial" w:hAnsi="Arial" w:cs="Arial"/>
                                <w:color w:val="1F3864"/>
                                <w:sz w:val="22"/>
                                <w:szCs w:val="22"/>
                                <w:u w:color="1F3864"/>
                              </w:rPr>
                              <w:t>behaviours</w:t>
                            </w:r>
                            <w:proofErr w:type="spellEnd"/>
                            <w:r w:rsidRPr="00681E54">
                              <w:rPr>
                                <w:rFonts w:ascii="Arial" w:hAnsi="Arial" w:cs="Arial"/>
                                <w:color w:val="1F3864"/>
                                <w:sz w:val="22"/>
                                <w:szCs w:val="22"/>
                                <w:u w:color="1F3864"/>
                              </w:rPr>
                              <w:t>.</w:t>
                            </w:r>
                          </w:p>
                          <w:p w14:paraId="0976B90A" w14:textId="77777777" w:rsidR="00AA62E0" w:rsidRPr="00681E54" w:rsidRDefault="00AA62E0" w:rsidP="004D156D">
                            <w:pPr>
                              <w:pStyle w:val="Heading4"/>
                              <w:keepNext w:val="0"/>
                              <w:keepLines w:val="0"/>
                              <w:widowControl w:val="0"/>
                              <w:spacing w:before="0" w:line="240" w:lineRule="auto"/>
                              <w:ind w:left="284"/>
                              <w:jc w:val="both"/>
                              <w:rPr>
                                <w:rFonts w:ascii="Arial" w:eastAsia="Times New Roman" w:hAnsi="Arial" w:cs="Arial"/>
                                <w:color w:val="1F3864"/>
                                <w:sz w:val="22"/>
                                <w:szCs w:val="22"/>
                                <w:u w:color="1F3864"/>
                              </w:rPr>
                            </w:pPr>
                          </w:p>
                          <w:p w14:paraId="2AA55D9F" w14:textId="77777777" w:rsidR="00AA62E0" w:rsidRPr="00681E54" w:rsidRDefault="00AA62E0" w:rsidP="004D156D">
                            <w:pPr>
                              <w:pStyle w:val="Heading4"/>
                              <w:keepNext w:val="0"/>
                              <w:keepLines w:val="0"/>
                              <w:widowControl w:val="0"/>
                              <w:numPr>
                                <w:ilvl w:val="0"/>
                                <w:numId w:val="15"/>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 xml:space="preserve">Meet with parent(s)/guardian(s) to develop a recovery plan agreement to ensure all understand school rules and expectations, as well as the </w:t>
                            </w:r>
                            <w:proofErr w:type="gramStart"/>
                            <w:r w:rsidRPr="00681E54">
                              <w:rPr>
                                <w:rFonts w:ascii="Arial" w:hAnsi="Arial" w:cs="Arial"/>
                                <w:color w:val="1F3864"/>
                                <w:sz w:val="22"/>
                                <w:szCs w:val="22"/>
                                <w:u w:color="1F3864"/>
                              </w:rPr>
                              <w:t>long term</w:t>
                            </w:r>
                            <w:proofErr w:type="gramEnd"/>
                            <w:r w:rsidRPr="00681E54">
                              <w:rPr>
                                <w:rFonts w:ascii="Arial" w:hAnsi="Arial" w:cs="Arial"/>
                                <w:color w:val="1F3864"/>
                                <w:sz w:val="22"/>
                                <w:szCs w:val="22"/>
                                <w:u w:color="1F3864"/>
                              </w:rPr>
                              <w:t xml:space="preserve"> negative consequences of bullying or violence, on all involved, and to clearly outline the consequences if the </w:t>
                            </w:r>
                            <w:proofErr w:type="spellStart"/>
                            <w:r w:rsidRPr="00681E54">
                              <w:rPr>
                                <w:rFonts w:ascii="Arial" w:hAnsi="Arial" w:cs="Arial"/>
                                <w:color w:val="1F3864"/>
                                <w:sz w:val="22"/>
                                <w:szCs w:val="22"/>
                                <w:u w:color="1F3864"/>
                              </w:rPr>
                              <w:t>behaviour</w:t>
                            </w:r>
                            <w:proofErr w:type="spellEnd"/>
                            <w:r w:rsidRPr="00681E54">
                              <w:rPr>
                                <w:rFonts w:ascii="Arial" w:hAnsi="Arial" w:cs="Arial"/>
                                <w:color w:val="1F3864"/>
                                <w:sz w:val="22"/>
                                <w:szCs w:val="22"/>
                                <w:u w:color="1F3864"/>
                              </w:rPr>
                              <w:t xml:space="preserve"> continues.</w:t>
                            </w:r>
                          </w:p>
                          <w:p w14:paraId="25055DF4" w14:textId="77777777" w:rsidR="00AA62E0" w:rsidRPr="00681E54" w:rsidRDefault="00AA62E0" w:rsidP="004D156D">
                            <w:pPr>
                              <w:pStyle w:val="Heading4"/>
                              <w:keepNext w:val="0"/>
                              <w:keepLines w:val="0"/>
                              <w:spacing w:before="0" w:line="240" w:lineRule="auto"/>
                              <w:ind w:left="284"/>
                              <w:rPr>
                                <w:rFonts w:ascii="Arial" w:eastAsia="Times New Roman" w:hAnsi="Arial" w:cs="Arial"/>
                                <w:color w:val="002060"/>
                                <w:sz w:val="22"/>
                                <w:szCs w:val="22"/>
                                <w:u w:color="002060"/>
                              </w:rPr>
                            </w:pPr>
                          </w:p>
                          <w:p w14:paraId="59F20E2A" w14:textId="77777777" w:rsidR="00AA62E0" w:rsidRPr="00681E54" w:rsidRDefault="00AA62E0" w:rsidP="004D156D">
                            <w:pPr>
                              <w:pStyle w:val="Heading4"/>
                              <w:keepNext w:val="0"/>
                              <w:keepLines w:val="0"/>
                              <w:widowControl w:val="0"/>
                              <w:numPr>
                                <w:ilvl w:val="0"/>
                                <w:numId w:val="15"/>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002060"/>
                                <w:sz w:val="22"/>
                                <w:szCs w:val="22"/>
                                <w:u w:color="002060"/>
                              </w:rPr>
                              <w:t xml:space="preserve">Meet with special education technician, school counsellor, social </w:t>
                            </w:r>
                            <w:proofErr w:type="gramStart"/>
                            <w:r w:rsidRPr="00681E54">
                              <w:rPr>
                                <w:rFonts w:ascii="Arial" w:hAnsi="Arial" w:cs="Arial"/>
                                <w:color w:val="002060"/>
                                <w:sz w:val="22"/>
                                <w:szCs w:val="22"/>
                                <w:u w:color="002060"/>
                              </w:rPr>
                              <w:t>worker</w:t>
                            </w:r>
                            <w:proofErr w:type="gramEnd"/>
                            <w:r w:rsidRPr="00681E54">
                              <w:rPr>
                                <w:rFonts w:ascii="Arial" w:hAnsi="Arial" w:cs="Arial"/>
                                <w:color w:val="002060"/>
                                <w:sz w:val="22"/>
                                <w:szCs w:val="22"/>
                                <w:u w:color="002060"/>
                              </w:rPr>
                              <w:t xml:space="preserve"> or psychologist to:</w:t>
                            </w:r>
                          </w:p>
                          <w:p w14:paraId="361647C3" w14:textId="77777777" w:rsidR="00AA62E0" w:rsidRPr="00681E54" w:rsidRDefault="00AA62E0" w:rsidP="004D156D">
                            <w:pPr>
                              <w:pStyle w:val="Heading4"/>
                              <w:keepNext w:val="0"/>
                              <w:keepLines w:val="0"/>
                              <w:widowControl w:val="0"/>
                              <w:numPr>
                                <w:ilvl w:val="0"/>
                                <w:numId w:val="16"/>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Explore mental health issues or emotional disturbances – what is happening and why?</w:t>
                            </w:r>
                          </w:p>
                          <w:p w14:paraId="0FCBC9E7" w14:textId="77777777" w:rsidR="00AA62E0" w:rsidRPr="00681E54" w:rsidRDefault="00AA62E0" w:rsidP="004D156D">
                            <w:pPr>
                              <w:pStyle w:val="Heading4"/>
                              <w:keepNext w:val="0"/>
                              <w:keepLines w:val="0"/>
                              <w:widowControl w:val="0"/>
                              <w:numPr>
                                <w:ilvl w:val="0"/>
                                <w:numId w:val="16"/>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Offer additional social skills training such as impulse control, anger management, developing empathy and problem solving.</w:t>
                            </w:r>
                          </w:p>
                          <w:p w14:paraId="180D5007" w14:textId="77777777" w:rsidR="00AA62E0" w:rsidRPr="00681E54" w:rsidRDefault="00AA62E0" w:rsidP="004D156D">
                            <w:pPr>
                              <w:pStyle w:val="Heading4"/>
                              <w:keepNext w:val="0"/>
                              <w:keepLines w:val="0"/>
                              <w:widowControl w:val="0"/>
                              <w:numPr>
                                <w:ilvl w:val="0"/>
                                <w:numId w:val="16"/>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Arrange for apology – written is recommended.</w:t>
                            </w:r>
                          </w:p>
                          <w:p w14:paraId="51C3DD5B" w14:textId="77777777" w:rsidR="00AA62E0" w:rsidRPr="00681E54" w:rsidRDefault="00AA62E0" w:rsidP="004D156D">
                            <w:pPr>
                              <w:pStyle w:val="Heading4"/>
                              <w:keepNext w:val="0"/>
                              <w:keepLines w:val="0"/>
                              <w:widowControl w:val="0"/>
                              <w:numPr>
                                <w:ilvl w:val="0"/>
                                <w:numId w:val="16"/>
                              </w:numPr>
                              <w:pBdr>
                                <w:top w:val="nil"/>
                                <w:left w:val="nil"/>
                                <w:bottom w:val="nil"/>
                                <w:right w:val="nil"/>
                                <w:between w:val="nil"/>
                                <w:bar w:val="nil"/>
                              </w:pBdr>
                              <w:spacing w:before="0" w:line="240" w:lineRule="auto"/>
                              <w:ind w:left="284"/>
                              <w:jc w:val="both"/>
                              <w:rPr>
                                <w:rFonts w:ascii="Arial" w:hAnsi="Arial" w:cs="Arial"/>
                                <w:color w:val="002060"/>
                                <w:sz w:val="22"/>
                                <w:szCs w:val="22"/>
                                <w:u w:color="002060"/>
                              </w:rPr>
                            </w:pPr>
                            <w:r w:rsidRPr="00681E54">
                              <w:rPr>
                                <w:rFonts w:ascii="Arial" w:hAnsi="Arial" w:cs="Arial"/>
                                <w:color w:val="1F3864"/>
                                <w:sz w:val="22"/>
                                <w:szCs w:val="22"/>
                                <w:u w:color="1F3864"/>
                              </w:rPr>
                              <w:t>Arrange for restitution – particularly if any personal items were damaged or stolen.</w:t>
                            </w:r>
                          </w:p>
                          <w:p w14:paraId="620FCA77" w14:textId="77777777" w:rsidR="00AA62E0" w:rsidRDefault="00AA62E0" w:rsidP="004D156D">
                            <w:pPr>
                              <w:pStyle w:val="Heading4"/>
                              <w:keepNext w:val="0"/>
                              <w:keepLines w:val="0"/>
                              <w:widowControl w:val="0"/>
                              <w:numPr>
                                <w:ilvl w:val="0"/>
                                <w:numId w:val="16"/>
                              </w:numPr>
                              <w:pBdr>
                                <w:top w:val="nil"/>
                                <w:left w:val="nil"/>
                                <w:bottom w:val="nil"/>
                                <w:right w:val="nil"/>
                                <w:between w:val="nil"/>
                                <w:bar w:val="nil"/>
                              </w:pBdr>
                              <w:spacing w:before="0" w:line="240" w:lineRule="auto"/>
                              <w:ind w:left="284"/>
                              <w:jc w:val="both"/>
                              <w:rPr>
                                <w:rFonts w:ascii="Times New Roman" w:hAnsi="Times New Roman"/>
                                <w:color w:val="002060"/>
                                <w:sz w:val="22"/>
                                <w:szCs w:val="22"/>
                                <w:u w:color="002060"/>
                              </w:rPr>
                            </w:pPr>
                            <w:r w:rsidRPr="00681E54">
                              <w:rPr>
                                <w:rFonts w:ascii="Arial" w:hAnsi="Arial" w:cs="Arial"/>
                                <w:color w:val="1F3864"/>
                                <w:sz w:val="22"/>
                                <w:szCs w:val="22"/>
                                <w:u w:color="1F3864"/>
                              </w:rPr>
                              <w:t>Determine restorative practices (age appropriate).</w:t>
                            </w:r>
                          </w:p>
                        </w:tc>
                      </w:tr>
                    </w:tbl>
                    <w:p w14:paraId="63FD043A" w14:textId="77777777" w:rsidR="00AA62E0" w:rsidRDefault="00AA62E0" w:rsidP="00873988"/>
                  </w:txbxContent>
                </v:textbox>
                <w10:anchorlock/>
              </v:rect>
            </w:pict>
          </mc:Fallback>
        </mc:AlternateContent>
      </w:r>
      <w:r w:rsidRPr="00AA62E0">
        <w:rPr>
          <w:rFonts w:ascii="Arial" w:hAnsi="Arial" w:cs="Arial"/>
          <w:noProof/>
        </w:rPr>
        <mc:AlternateContent>
          <mc:Choice Requires="wps">
            <w:drawing>
              <wp:inline distT="0" distB="0" distL="0" distR="0" wp14:anchorId="2C0A4DA8" wp14:editId="09696F95">
                <wp:extent cx="5864860" cy="1314714"/>
                <wp:effectExtent l="0" t="0" r="0" b="0"/>
                <wp:docPr id="1073741866" name="Rectangle 1073741866"/>
                <wp:cNvGraphicFramePr/>
                <a:graphic xmlns:a="http://schemas.openxmlformats.org/drawingml/2006/main">
                  <a:graphicData uri="http://schemas.microsoft.com/office/word/2010/wordprocessingShape">
                    <wps:wsp>
                      <wps:cNvSpPr/>
                      <wps:spPr>
                        <a:xfrm>
                          <a:off x="0" y="0"/>
                          <a:ext cx="5864860" cy="1314714"/>
                        </a:xfrm>
                        <a:prstGeom prst="rect">
                          <a:avLst/>
                        </a:prstGeom>
                      </wps:spPr>
                      <wps:txbx>
                        <w:txbxContent>
                          <w:p w14:paraId="1C171EEE" w14:textId="77777777" w:rsidR="00AA62E0" w:rsidRPr="00681E54" w:rsidRDefault="00AA62E0" w:rsidP="00AA62E0">
                            <w:pPr>
                              <w:rPr>
                                <w:rFonts w:ascii="Arial" w:hAnsi="Arial" w:cs="Arial"/>
                              </w:rPr>
                            </w:pPr>
                          </w:p>
                          <w:tbl>
                            <w:tblPr>
                              <w:tblW w:w="921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16"/>
                            </w:tblGrid>
                            <w:tr w:rsidR="00AA62E0" w:rsidRPr="00681E54" w14:paraId="358035A2" w14:textId="77777777">
                              <w:trPr>
                                <w:trHeight w:val="1991"/>
                              </w:trPr>
                              <w:tc>
                                <w:tcPr>
                                  <w:tcW w:w="9216" w:type="dxa"/>
                                  <w:tcBorders>
                                    <w:top w:val="nil"/>
                                    <w:left w:val="nil"/>
                                    <w:bottom w:val="nil"/>
                                    <w:right w:val="nil"/>
                                  </w:tcBorders>
                                  <w:shd w:val="clear" w:color="auto" w:fill="auto"/>
                                  <w:tcMar>
                                    <w:top w:w="80" w:type="dxa"/>
                                    <w:left w:w="877" w:type="dxa"/>
                                    <w:bottom w:w="80" w:type="dxa"/>
                                    <w:right w:w="80" w:type="dxa"/>
                                  </w:tcMar>
                                </w:tcPr>
                                <w:p w14:paraId="3E0A474F" w14:textId="77777777" w:rsidR="00AA62E0" w:rsidRPr="00681E54" w:rsidRDefault="00AA62E0" w:rsidP="00CC743A">
                                  <w:pPr>
                                    <w:pStyle w:val="Heading4"/>
                                    <w:keepNext w:val="0"/>
                                    <w:keepLines w:val="0"/>
                                    <w:widowControl w:val="0"/>
                                    <w:spacing w:before="0" w:line="240" w:lineRule="auto"/>
                                    <w:jc w:val="both"/>
                                    <w:rPr>
                                      <w:rFonts w:ascii="Arial" w:eastAsia="Times New Roman" w:hAnsi="Arial" w:cs="Arial"/>
                                      <w:b/>
                                      <w:bCs/>
                                      <w:color w:val="2E74B5"/>
                                      <w:u w:color="2E74B5"/>
                                    </w:rPr>
                                  </w:pPr>
                                  <w:r w:rsidRPr="00681E54">
                                    <w:rPr>
                                      <w:rFonts w:ascii="Arial" w:hAnsi="Arial" w:cs="Arial"/>
                                      <w:b/>
                                      <w:bCs/>
                                      <w:color w:val="2E74B5"/>
                                      <w:u w:color="2E74B5"/>
                                    </w:rPr>
                                    <w:t>Remediation Measures for Student Bystanders</w:t>
                                  </w:r>
                                </w:p>
                                <w:p w14:paraId="2B5E7A0B" w14:textId="77777777" w:rsidR="00AA62E0" w:rsidRPr="00681E54" w:rsidRDefault="00AA62E0">
                                  <w:pPr>
                                    <w:pStyle w:val="Heading4"/>
                                    <w:keepNext w:val="0"/>
                                    <w:keepLines w:val="0"/>
                                    <w:widowControl w:val="0"/>
                                    <w:spacing w:before="0" w:line="240" w:lineRule="auto"/>
                                    <w:ind w:left="797"/>
                                    <w:jc w:val="both"/>
                                    <w:rPr>
                                      <w:rFonts w:ascii="Arial" w:eastAsia="Times New Roman" w:hAnsi="Arial" w:cs="Arial"/>
                                      <w:b/>
                                      <w:bCs/>
                                      <w:color w:val="2E74B5"/>
                                      <w:spacing w:val="20"/>
                                      <w:sz w:val="22"/>
                                      <w:szCs w:val="22"/>
                                      <w:u w:color="2E74B5"/>
                                    </w:rPr>
                                  </w:pPr>
                                </w:p>
                                <w:p w14:paraId="627CB164" w14:textId="77777777" w:rsidR="00AA62E0" w:rsidRPr="00681E54" w:rsidRDefault="00AA62E0" w:rsidP="004D156D">
                                  <w:pPr>
                                    <w:pStyle w:val="Heading4"/>
                                    <w:keepNext w:val="0"/>
                                    <w:keepLines w:val="0"/>
                                    <w:widowControl w:val="0"/>
                                    <w:numPr>
                                      <w:ilvl w:val="0"/>
                                      <w:numId w:val="18"/>
                                    </w:numPr>
                                    <w:pBdr>
                                      <w:top w:val="nil"/>
                                      <w:left w:val="nil"/>
                                      <w:bottom w:val="nil"/>
                                      <w:right w:val="nil"/>
                                      <w:between w:val="nil"/>
                                      <w:bar w:val="nil"/>
                                    </w:pBdr>
                                    <w:spacing w:before="0" w:line="240" w:lineRule="auto"/>
                                    <w:ind w:left="1060"/>
                                    <w:jc w:val="both"/>
                                    <w:rPr>
                                      <w:rFonts w:ascii="Arial" w:hAnsi="Arial" w:cs="Arial"/>
                                      <w:color w:val="1F3864"/>
                                      <w:sz w:val="22"/>
                                      <w:szCs w:val="22"/>
                                      <w:u w:color="1F3864"/>
                                    </w:rPr>
                                  </w:pPr>
                                  <w:r w:rsidRPr="00681E54">
                                    <w:rPr>
                                      <w:rFonts w:ascii="Arial" w:hAnsi="Arial" w:cs="Arial"/>
                                      <w:color w:val="1F3864"/>
                                      <w:sz w:val="22"/>
                                      <w:szCs w:val="22"/>
                                      <w:u w:color="1F3864"/>
                                    </w:rPr>
                                    <w:t>Review Student Response Protocol.</w:t>
                                  </w:r>
                                </w:p>
                                <w:p w14:paraId="0851313E" w14:textId="77777777" w:rsidR="00AA62E0" w:rsidRPr="00681E54" w:rsidRDefault="00AA62E0" w:rsidP="004D156D">
                                  <w:pPr>
                                    <w:pStyle w:val="Heading4"/>
                                    <w:keepNext w:val="0"/>
                                    <w:keepLines w:val="0"/>
                                    <w:widowControl w:val="0"/>
                                    <w:numPr>
                                      <w:ilvl w:val="0"/>
                                      <w:numId w:val="18"/>
                                    </w:numPr>
                                    <w:pBdr>
                                      <w:top w:val="nil"/>
                                      <w:left w:val="nil"/>
                                      <w:bottom w:val="nil"/>
                                      <w:right w:val="nil"/>
                                      <w:between w:val="nil"/>
                                      <w:bar w:val="nil"/>
                                    </w:pBdr>
                                    <w:spacing w:before="0" w:line="240" w:lineRule="auto"/>
                                    <w:ind w:left="1060"/>
                                    <w:jc w:val="both"/>
                                    <w:rPr>
                                      <w:rFonts w:ascii="Arial" w:hAnsi="Arial" w:cs="Arial"/>
                                      <w:color w:val="1F3864"/>
                                      <w:sz w:val="22"/>
                                      <w:szCs w:val="22"/>
                                      <w:u w:color="1F3864"/>
                                    </w:rPr>
                                  </w:pPr>
                                  <w:r w:rsidRPr="00681E54">
                                    <w:rPr>
                                      <w:rFonts w:ascii="Arial" w:hAnsi="Arial" w:cs="Arial"/>
                                      <w:color w:val="1F3864"/>
                                      <w:sz w:val="22"/>
                                      <w:szCs w:val="22"/>
                                      <w:u w:color="1F3864"/>
                                    </w:rPr>
                                    <w:t>Explore reasons why they did not intervene or report the incident.</w:t>
                                  </w:r>
                                </w:p>
                                <w:p w14:paraId="405C71A2" w14:textId="77777777" w:rsidR="00AA62E0" w:rsidRPr="00681E54" w:rsidRDefault="00AA62E0" w:rsidP="004D156D">
                                  <w:pPr>
                                    <w:pStyle w:val="Heading4"/>
                                    <w:keepNext w:val="0"/>
                                    <w:keepLines w:val="0"/>
                                    <w:widowControl w:val="0"/>
                                    <w:numPr>
                                      <w:ilvl w:val="0"/>
                                      <w:numId w:val="18"/>
                                    </w:numPr>
                                    <w:pBdr>
                                      <w:top w:val="nil"/>
                                      <w:left w:val="nil"/>
                                      <w:bottom w:val="nil"/>
                                      <w:right w:val="nil"/>
                                      <w:between w:val="nil"/>
                                      <w:bar w:val="nil"/>
                                    </w:pBdr>
                                    <w:spacing w:before="0" w:line="240" w:lineRule="auto"/>
                                    <w:ind w:left="1060"/>
                                    <w:jc w:val="both"/>
                                    <w:rPr>
                                      <w:rFonts w:ascii="Arial" w:hAnsi="Arial" w:cs="Arial"/>
                                      <w:color w:val="1F3864"/>
                                      <w:sz w:val="22"/>
                                      <w:szCs w:val="22"/>
                                      <w:u w:color="1F3864"/>
                                    </w:rPr>
                                  </w:pPr>
                                  <w:r w:rsidRPr="00681E54">
                                    <w:rPr>
                                      <w:rFonts w:ascii="Arial" w:hAnsi="Arial" w:cs="Arial"/>
                                      <w:color w:val="1F3864"/>
                                      <w:sz w:val="22"/>
                                      <w:szCs w:val="22"/>
                                      <w:u w:color="1F3864"/>
                                    </w:rPr>
                                    <w:t>Offer of coaching on how to safely intervene or help the situation.</w:t>
                                  </w:r>
                                </w:p>
                              </w:tc>
                            </w:tr>
                          </w:tbl>
                          <w:p w14:paraId="45950051" w14:textId="77777777" w:rsidR="00AA62E0" w:rsidRPr="00681E54" w:rsidRDefault="00AA62E0" w:rsidP="00AA62E0">
                            <w:pPr>
                              <w:rPr>
                                <w:rFonts w:ascii="Arial" w:hAnsi="Arial" w:cs="Arial"/>
                              </w:rPr>
                            </w:pPr>
                          </w:p>
                        </w:txbxContent>
                      </wps:txbx>
                      <wps:bodyPr lIns="0" tIns="0" rIns="0" bIns="0">
                        <a:noAutofit/>
                      </wps:bodyPr>
                    </wps:wsp>
                  </a:graphicData>
                </a:graphic>
              </wp:inline>
            </w:drawing>
          </mc:Choice>
          <mc:Fallback>
            <w:pict>
              <v:rect w14:anchorId="2C0A4DA8" id="Rectangle 1073741866" o:spid="_x0000_s1031" style="width:461.8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" filled="f" stroked="f">
                <v:textbox inset="0,0,0,0">
                  <w:txbxContent>
                    <w:p w14:paraId="1C171EEE" w14:textId="77777777" w:rsidR="00AA62E0" w:rsidRPr="00681E54" w:rsidRDefault="00AA62E0" w:rsidP="00AA62E0">
                      <w:pPr>
                        <w:rPr>
                          <w:rFonts w:ascii="Arial" w:hAnsi="Arial" w:cs="Arial"/>
                        </w:rPr>
                      </w:pPr>
                    </w:p>
                    <w:tbl>
                      <w:tblPr>
                        <w:tblW w:w="9216"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16"/>
                      </w:tblGrid>
                      <w:tr w:rsidR="00AA62E0" w:rsidRPr="00681E54" w14:paraId="358035A2" w14:textId="77777777">
                        <w:trPr>
                          <w:trHeight w:val="1991"/>
                        </w:trPr>
                        <w:tc>
                          <w:tcPr>
                            <w:tcW w:w="9216" w:type="dxa"/>
                            <w:tcBorders>
                              <w:top w:val="nil"/>
                              <w:left w:val="nil"/>
                              <w:bottom w:val="nil"/>
                              <w:right w:val="nil"/>
                            </w:tcBorders>
                            <w:shd w:val="clear" w:color="auto" w:fill="auto"/>
                            <w:tcMar>
                              <w:top w:w="80" w:type="dxa"/>
                              <w:left w:w="877" w:type="dxa"/>
                              <w:bottom w:w="80" w:type="dxa"/>
                              <w:right w:w="80" w:type="dxa"/>
                            </w:tcMar>
                          </w:tcPr>
                          <w:p w14:paraId="3E0A474F" w14:textId="77777777" w:rsidR="00AA62E0" w:rsidRPr="00681E54" w:rsidRDefault="00AA62E0" w:rsidP="00CC743A">
                            <w:pPr>
                              <w:pStyle w:val="Heading4"/>
                              <w:keepNext w:val="0"/>
                              <w:keepLines w:val="0"/>
                              <w:widowControl w:val="0"/>
                              <w:spacing w:before="0" w:line="240" w:lineRule="auto"/>
                              <w:jc w:val="both"/>
                              <w:rPr>
                                <w:rFonts w:ascii="Arial" w:eastAsia="Times New Roman" w:hAnsi="Arial" w:cs="Arial"/>
                                <w:b/>
                                <w:bCs/>
                                <w:color w:val="2E74B5"/>
                                <w:u w:color="2E74B5"/>
                              </w:rPr>
                            </w:pPr>
                            <w:r w:rsidRPr="00681E54">
                              <w:rPr>
                                <w:rFonts w:ascii="Arial" w:hAnsi="Arial" w:cs="Arial"/>
                                <w:b/>
                                <w:bCs/>
                                <w:color w:val="2E74B5"/>
                                <w:u w:color="2E74B5"/>
                              </w:rPr>
                              <w:t>Remediation Measures for Student Bystanders</w:t>
                            </w:r>
                          </w:p>
                          <w:p w14:paraId="2B5E7A0B" w14:textId="77777777" w:rsidR="00AA62E0" w:rsidRPr="00681E54" w:rsidRDefault="00AA62E0">
                            <w:pPr>
                              <w:pStyle w:val="Heading4"/>
                              <w:keepNext w:val="0"/>
                              <w:keepLines w:val="0"/>
                              <w:widowControl w:val="0"/>
                              <w:spacing w:before="0" w:line="240" w:lineRule="auto"/>
                              <w:ind w:left="797"/>
                              <w:jc w:val="both"/>
                              <w:rPr>
                                <w:rFonts w:ascii="Arial" w:eastAsia="Times New Roman" w:hAnsi="Arial" w:cs="Arial"/>
                                <w:b/>
                                <w:bCs/>
                                <w:color w:val="2E74B5"/>
                                <w:spacing w:val="20"/>
                                <w:sz w:val="22"/>
                                <w:szCs w:val="22"/>
                                <w:u w:color="2E74B5"/>
                              </w:rPr>
                            </w:pPr>
                          </w:p>
                          <w:p w14:paraId="627CB164" w14:textId="77777777" w:rsidR="00AA62E0" w:rsidRPr="00681E54" w:rsidRDefault="00AA62E0" w:rsidP="004D156D">
                            <w:pPr>
                              <w:pStyle w:val="Heading4"/>
                              <w:keepNext w:val="0"/>
                              <w:keepLines w:val="0"/>
                              <w:widowControl w:val="0"/>
                              <w:numPr>
                                <w:ilvl w:val="0"/>
                                <w:numId w:val="18"/>
                              </w:numPr>
                              <w:pBdr>
                                <w:top w:val="nil"/>
                                <w:left w:val="nil"/>
                                <w:bottom w:val="nil"/>
                                <w:right w:val="nil"/>
                                <w:between w:val="nil"/>
                                <w:bar w:val="nil"/>
                              </w:pBdr>
                              <w:spacing w:before="0" w:line="240" w:lineRule="auto"/>
                              <w:ind w:left="1060"/>
                              <w:jc w:val="both"/>
                              <w:rPr>
                                <w:rFonts w:ascii="Arial" w:hAnsi="Arial" w:cs="Arial"/>
                                <w:color w:val="1F3864"/>
                                <w:sz w:val="22"/>
                                <w:szCs w:val="22"/>
                                <w:u w:color="1F3864"/>
                              </w:rPr>
                            </w:pPr>
                            <w:r w:rsidRPr="00681E54">
                              <w:rPr>
                                <w:rFonts w:ascii="Arial" w:hAnsi="Arial" w:cs="Arial"/>
                                <w:color w:val="1F3864"/>
                                <w:sz w:val="22"/>
                                <w:szCs w:val="22"/>
                                <w:u w:color="1F3864"/>
                              </w:rPr>
                              <w:t>Review Student Response Protocol.</w:t>
                            </w:r>
                          </w:p>
                          <w:p w14:paraId="0851313E" w14:textId="77777777" w:rsidR="00AA62E0" w:rsidRPr="00681E54" w:rsidRDefault="00AA62E0" w:rsidP="004D156D">
                            <w:pPr>
                              <w:pStyle w:val="Heading4"/>
                              <w:keepNext w:val="0"/>
                              <w:keepLines w:val="0"/>
                              <w:widowControl w:val="0"/>
                              <w:numPr>
                                <w:ilvl w:val="0"/>
                                <w:numId w:val="18"/>
                              </w:numPr>
                              <w:pBdr>
                                <w:top w:val="nil"/>
                                <w:left w:val="nil"/>
                                <w:bottom w:val="nil"/>
                                <w:right w:val="nil"/>
                                <w:between w:val="nil"/>
                                <w:bar w:val="nil"/>
                              </w:pBdr>
                              <w:spacing w:before="0" w:line="240" w:lineRule="auto"/>
                              <w:ind w:left="1060"/>
                              <w:jc w:val="both"/>
                              <w:rPr>
                                <w:rFonts w:ascii="Arial" w:hAnsi="Arial" w:cs="Arial"/>
                                <w:color w:val="1F3864"/>
                                <w:sz w:val="22"/>
                                <w:szCs w:val="22"/>
                                <w:u w:color="1F3864"/>
                              </w:rPr>
                            </w:pPr>
                            <w:r w:rsidRPr="00681E54">
                              <w:rPr>
                                <w:rFonts w:ascii="Arial" w:hAnsi="Arial" w:cs="Arial"/>
                                <w:color w:val="1F3864"/>
                                <w:sz w:val="22"/>
                                <w:szCs w:val="22"/>
                                <w:u w:color="1F3864"/>
                              </w:rPr>
                              <w:t>Explore reasons why they did not intervene or report the incident.</w:t>
                            </w:r>
                          </w:p>
                          <w:p w14:paraId="405C71A2" w14:textId="77777777" w:rsidR="00AA62E0" w:rsidRPr="00681E54" w:rsidRDefault="00AA62E0" w:rsidP="004D156D">
                            <w:pPr>
                              <w:pStyle w:val="Heading4"/>
                              <w:keepNext w:val="0"/>
                              <w:keepLines w:val="0"/>
                              <w:widowControl w:val="0"/>
                              <w:numPr>
                                <w:ilvl w:val="0"/>
                                <w:numId w:val="18"/>
                              </w:numPr>
                              <w:pBdr>
                                <w:top w:val="nil"/>
                                <w:left w:val="nil"/>
                                <w:bottom w:val="nil"/>
                                <w:right w:val="nil"/>
                                <w:between w:val="nil"/>
                                <w:bar w:val="nil"/>
                              </w:pBdr>
                              <w:spacing w:before="0" w:line="240" w:lineRule="auto"/>
                              <w:ind w:left="1060"/>
                              <w:jc w:val="both"/>
                              <w:rPr>
                                <w:rFonts w:ascii="Arial" w:hAnsi="Arial" w:cs="Arial"/>
                                <w:color w:val="1F3864"/>
                                <w:sz w:val="22"/>
                                <w:szCs w:val="22"/>
                                <w:u w:color="1F3864"/>
                              </w:rPr>
                            </w:pPr>
                            <w:r w:rsidRPr="00681E54">
                              <w:rPr>
                                <w:rFonts w:ascii="Arial" w:hAnsi="Arial" w:cs="Arial"/>
                                <w:color w:val="1F3864"/>
                                <w:sz w:val="22"/>
                                <w:szCs w:val="22"/>
                                <w:u w:color="1F3864"/>
                              </w:rPr>
                              <w:t>Offer of coaching on how to safely intervene or help the situation.</w:t>
                            </w:r>
                          </w:p>
                        </w:tc>
                      </w:tr>
                    </w:tbl>
                    <w:p w14:paraId="45950051" w14:textId="77777777" w:rsidR="00AA62E0" w:rsidRPr="00681E54" w:rsidRDefault="00AA62E0" w:rsidP="00AA62E0">
                      <w:pPr>
                        <w:rPr>
                          <w:rFonts w:ascii="Arial" w:hAnsi="Arial" w:cs="Arial"/>
                        </w:rPr>
                      </w:pPr>
                    </w:p>
                  </w:txbxContent>
                </v:textbox>
                <w10:anchorlock/>
              </v:rect>
            </w:pict>
          </mc:Fallback>
        </mc:AlternateContent>
      </w:r>
    </w:p>
    <w:p w14:paraId="233972F8" w14:textId="77777777" w:rsidR="00AA62E0" w:rsidRPr="00AA62E0" w:rsidRDefault="00AA62E0" w:rsidP="00AA62E0">
      <w:pPr>
        <w:spacing w:after="0" w:line="240" w:lineRule="auto"/>
        <w:rPr>
          <w:rFonts w:ascii="Arial" w:hAnsi="Arial" w:cs="Arial"/>
          <w:sz w:val="21"/>
          <w:szCs w:val="21"/>
          <w:lang w:val="fr-CA"/>
        </w:rPr>
      </w:pPr>
    </w:p>
    <w:p w14:paraId="6DFC5DAC" w14:textId="77777777" w:rsidR="00AA62E0" w:rsidRPr="00AA62E0" w:rsidRDefault="00AA62E0" w:rsidP="00AA62E0">
      <w:pPr>
        <w:spacing w:after="0" w:line="240" w:lineRule="auto"/>
        <w:rPr>
          <w:rFonts w:ascii="Arial" w:hAnsi="Arial" w:cs="Arial"/>
          <w:sz w:val="21"/>
          <w:szCs w:val="21"/>
          <w:lang w:val="fr-CA"/>
        </w:rPr>
      </w:pPr>
    </w:p>
    <w:p w14:paraId="44D18E54" w14:textId="77777777" w:rsidR="00AA62E0" w:rsidRPr="00AA62E0" w:rsidRDefault="00AA62E0" w:rsidP="00AA62E0">
      <w:pPr>
        <w:spacing w:after="0" w:line="240" w:lineRule="auto"/>
        <w:rPr>
          <w:rFonts w:ascii="Arial" w:hAnsi="Arial" w:cs="Arial"/>
          <w:sz w:val="21"/>
          <w:szCs w:val="21"/>
          <w:lang w:val="fr-CA"/>
        </w:rPr>
      </w:pPr>
    </w:p>
    <w:p w14:paraId="364DFD24" w14:textId="77777777" w:rsidR="00AA62E0" w:rsidRPr="00AA62E0" w:rsidRDefault="00AA62E0" w:rsidP="00AA62E0">
      <w:pPr>
        <w:spacing w:after="0" w:line="240" w:lineRule="auto"/>
        <w:rPr>
          <w:rFonts w:ascii="Arial" w:hAnsi="Arial" w:cs="Arial"/>
          <w:sz w:val="21"/>
          <w:szCs w:val="21"/>
          <w:lang w:val="fr-CA"/>
        </w:rPr>
      </w:pPr>
    </w:p>
    <w:tbl>
      <w:tblPr>
        <w:tblStyle w:val="TableGrid"/>
        <w:tblW w:w="9697" w:type="dxa"/>
        <w:tblBorders>
          <w:top w:val="none" w:sz="0" w:space="0" w:color="auto"/>
          <w:left w:val="none" w:sz="0" w:space="0" w:color="auto"/>
          <w:bottom w:val="single" w:sz="24" w:space="0" w:color="1F4E79"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2124"/>
        <w:gridCol w:w="7573"/>
      </w:tblGrid>
      <w:tr w:rsidR="00AA62E0" w:rsidRPr="00AA62E0" w14:paraId="4600EA70" w14:textId="77777777" w:rsidTr="00BF34CE">
        <w:tc>
          <w:tcPr>
            <w:tcW w:w="1913" w:type="dxa"/>
            <w:vAlign w:val="bottom"/>
          </w:tcPr>
          <w:p w14:paraId="68F512A3"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bookmarkStart w:id="6" w:name="_Hlk118379960"/>
            <w:proofErr w:type="spellStart"/>
            <w:r w:rsidRPr="00AA62E0">
              <w:rPr>
                <w:rFonts w:ascii="Arial" w:hAnsi="Arial" w:cs="Arial"/>
                <w:b/>
                <w:color w:val="1F4E79" w:themeColor="accent5" w:themeShade="80"/>
                <w:lang w:val="fr-CA"/>
              </w:rPr>
              <w:t>Element</w:t>
            </w:r>
            <w:proofErr w:type="spellEnd"/>
            <w:r w:rsidRPr="00AA62E0">
              <w:rPr>
                <w:rFonts w:ascii="Arial" w:hAnsi="Arial" w:cs="Arial"/>
                <w:b/>
                <w:color w:val="1F4E79" w:themeColor="accent5" w:themeShade="80"/>
                <w:lang w:val="fr-CA"/>
              </w:rPr>
              <w:t xml:space="preserve"> 8</w:t>
            </w:r>
          </w:p>
        </w:tc>
        <w:tc>
          <w:tcPr>
            <w:tcW w:w="6822" w:type="dxa"/>
            <w:vAlign w:val="bottom"/>
          </w:tcPr>
          <w:p w14:paraId="1CD8D8C6" w14:textId="77777777" w:rsidR="00AA62E0" w:rsidRPr="00AA62E0" w:rsidRDefault="00AA62E0" w:rsidP="007F139E">
            <w:pPr>
              <w:widowControl w:val="0"/>
              <w:autoSpaceDE w:val="0"/>
              <w:autoSpaceDN w:val="0"/>
              <w:adjustRightInd w:val="0"/>
              <w:rPr>
                <w:rFonts w:ascii="Arial" w:hAnsi="Arial" w:cs="Arial"/>
                <w:b/>
                <w:color w:val="1F4E79" w:themeColor="accent5" w:themeShade="80"/>
                <w:lang w:val="fr-CA"/>
              </w:rPr>
            </w:pPr>
            <w:proofErr w:type="gramStart"/>
            <w:r w:rsidRPr="00AA62E0">
              <w:rPr>
                <w:rFonts w:ascii="Arial" w:hAnsi="Arial" w:cs="Arial"/>
                <w:b/>
                <w:bCs/>
                <w:color w:val="1F3864"/>
                <w:u w:color="1F3864"/>
              </w:rPr>
              <w:t>SPECIFIC  DISCIPLINARY</w:t>
            </w:r>
            <w:proofErr w:type="gramEnd"/>
            <w:r w:rsidRPr="00AA62E0">
              <w:rPr>
                <w:rFonts w:ascii="Arial" w:hAnsi="Arial" w:cs="Arial"/>
                <w:b/>
                <w:bCs/>
                <w:color w:val="1F3864"/>
                <w:u w:color="1F3864"/>
              </w:rPr>
              <w:t xml:space="preserve">  ACTIONS</w:t>
            </w:r>
          </w:p>
        </w:tc>
      </w:tr>
    </w:tbl>
    <w:tbl>
      <w:tblPr>
        <w:tblStyle w:val="TableGrid"/>
        <w:tblpPr w:leftFromText="180" w:rightFromText="180" w:vertAnchor="text" w:horzAnchor="margin" w:tblpY="145"/>
        <w:tblW w:w="918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8"/>
        <w:gridCol w:w="1872"/>
        <w:gridCol w:w="6863"/>
        <w:gridCol w:w="337"/>
      </w:tblGrid>
      <w:tr w:rsidR="00BF34CE" w:rsidRPr="00AA62E0" w14:paraId="6A751A23" w14:textId="77777777" w:rsidTr="00BF34CE">
        <w:trPr>
          <w:gridBefore w:val="1"/>
          <w:gridAfter w:val="1"/>
          <w:wBefore w:w="108" w:type="dxa"/>
          <w:wAfter w:w="337" w:type="dxa"/>
          <w:trHeight w:val="7695"/>
        </w:trPr>
        <w:tc>
          <w:tcPr>
            <w:tcW w:w="8735" w:type="dxa"/>
            <w:gridSpan w:val="2"/>
          </w:tcPr>
          <w:bookmarkEnd w:id="6"/>
          <w:p w14:paraId="083F3155" w14:textId="77777777" w:rsidR="00BF34CE" w:rsidRPr="00AA62E0" w:rsidRDefault="00BF34CE" w:rsidP="00BF34CE">
            <w:pPr>
              <w:pStyle w:val="Heading4"/>
              <w:keepNext w:val="0"/>
              <w:keepLines w:val="0"/>
              <w:widowControl w:val="0"/>
              <w:spacing w:before="0"/>
              <w:jc w:val="both"/>
              <w:rPr>
                <w:rFonts w:ascii="Arial" w:eastAsia="Times New Roman" w:hAnsi="Arial" w:cs="Arial"/>
                <w:color w:val="1F3864"/>
                <w:sz w:val="22"/>
                <w:szCs w:val="22"/>
                <w:u w:color="1F3864"/>
              </w:rPr>
            </w:pPr>
            <w:r w:rsidRPr="00AA62E0">
              <w:rPr>
                <w:rFonts w:ascii="Arial" w:hAnsi="Arial" w:cs="Arial"/>
                <w:color w:val="1F3864"/>
                <w:sz w:val="22"/>
                <w:szCs w:val="22"/>
                <w:u w:color="1F3864"/>
              </w:rPr>
              <w:t xml:space="preserve">Based on the severity and / or frequency of incidents and at the discretion of the administration, the following disciplinary and / or </w:t>
            </w:r>
            <w:r w:rsidRPr="00AA62E0">
              <w:rPr>
                <w:rFonts w:ascii="Arial" w:hAnsi="Arial" w:cs="Arial"/>
                <w:color w:val="auto"/>
                <w:sz w:val="22"/>
                <w:szCs w:val="22"/>
              </w:rPr>
              <w:t>supportive/</w:t>
            </w:r>
            <w:r w:rsidRPr="00AA62E0">
              <w:rPr>
                <w:rFonts w:ascii="Arial" w:hAnsi="Arial" w:cs="Arial"/>
                <w:color w:val="1F3864"/>
                <w:sz w:val="22"/>
                <w:szCs w:val="22"/>
                <w:u w:color="1F3864"/>
              </w:rPr>
              <w:t xml:space="preserve"> corrective actions may include, but are not limited to:</w:t>
            </w:r>
          </w:p>
          <w:p w14:paraId="7B54490A" w14:textId="77777777" w:rsidR="00BF34CE" w:rsidRPr="00AA62E0" w:rsidRDefault="00BF34CE" w:rsidP="00BF34CE">
            <w:pPr>
              <w:pStyle w:val="Heading4"/>
              <w:keepNext w:val="0"/>
              <w:keepLines w:val="0"/>
              <w:widowControl w:val="0"/>
              <w:spacing w:before="0"/>
              <w:jc w:val="both"/>
              <w:rPr>
                <w:rFonts w:ascii="Arial" w:eastAsia="Times New Roman" w:hAnsi="Arial" w:cs="Arial"/>
                <w:color w:val="1F3864"/>
                <w:sz w:val="22"/>
                <w:szCs w:val="22"/>
                <w:u w:color="1F3864"/>
              </w:rPr>
            </w:pPr>
          </w:p>
          <w:p w14:paraId="6B83098E"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Parent/ Guardian notification</w:t>
            </w:r>
          </w:p>
          <w:p w14:paraId="1D126F6B" w14:textId="77777777" w:rsidR="00BF34CE" w:rsidRPr="00AA62E0" w:rsidRDefault="00BF34CE" w:rsidP="00BF34CE">
            <w:pPr>
              <w:pStyle w:val="Default"/>
              <w:widowControl w:val="0"/>
              <w:ind w:left="702"/>
              <w:jc w:val="both"/>
              <w:rPr>
                <w:rFonts w:ascii="Arial" w:eastAsia="Times New Roman" w:hAnsi="Arial" w:cs="Arial"/>
                <w:color w:val="1F3864"/>
                <w:u w:color="1F3864"/>
              </w:rPr>
            </w:pPr>
          </w:p>
          <w:p w14:paraId="674925D3"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Admonishment / conference with student (verbal warning)</w:t>
            </w:r>
          </w:p>
          <w:p w14:paraId="7C3CF434"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497165F4"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Reflection activity or action</w:t>
            </w:r>
          </w:p>
          <w:p w14:paraId="1E610D3F"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0C45E7EE"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Recovery plan ~ Restorative measures or practices</w:t>
            </w:r>
          </w:p>
          <w:p w14:paraId="70DF5838"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4348567A"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Written warning and deprivation of privilege(s) / service(s)</w:t>
            </w:r>
          </w:p>
          <w:p w14:paraId="492A6328"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7A2AD164"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Restitution</w:t>
            </w:r>
          </w:p>
          <w:p w14:paraId="57AFDDB1"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10D8AC97"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Mediation or conflict resolution (when deemed appropriate)</w:t>
            </w:r>
          </w:p>
          <w:p w14:paraId="6361D5CD"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3B53F51C"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Probation and letter of expectations</w:t>
            </w:r>
          </w:p>
          <w:p w14:paraId="1EEF12A2"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54AA9410"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Detention</w:t>
            </w:r>
          </w:p>
          <w:p w14:paraId="2EFF0108"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07D753DF"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In-school suspension</w:t>
            </w:r>
          </w:p>
          <w:p w14:paraId="6AB93BD2"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5F38CEC3"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Out-of-school suspension</w:t>
            </w:r>
          </w:p>
          <w:p w14:paraId="21610920"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22A7D4E3"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 xml:space="preserve">Referral to alternative to suspension program for schools offering such a </w:t>
            </w:r>
            <w:proofErr w:type="gramStart"/>
            <w:r w:rsidRPr="00AA62E0">
              <w:rPr>
                <w:rFonts w:ascii="Arial" w:hAnsi="Arial" w:cs="Arial"/>
                <w:color w:val="1F3864"/>
                <w:sz w:val="22"/>
                <w:szCs w:val="22"/>
                <w:u w:color="1F3864"/>
              </w:rPr>
              <w:t>program</w:t>
            </w:r>
            <w:proofErr w:type="gramEnd"/>
          </w:p>
          <w:p w14:paraId="1B9ECE27"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36575ECC"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Referral to counsellor, external social / medical agencies, for support</w:t>
            </w:r>
          </w:p>
          <w:p w14:paraId="50DC8D87"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382E5095"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Legal action / report to law enforcement, if required</w:t>
            </w:r>
          </w:p>
          <w:p w14:paraId="63D6241E"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29347162"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Signaling of youth protection</w:t>
            </w:r>
          </w:p>
          <w:p w14:paraId="5BEE9850"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6B561B7D"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Convocation to a disciplinary hearing at the school board</w:t>
            </w:r>
          </w:p>
          <w:p w14:paraId="61696FDD"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24F54907" w14:textId="77777777" w:rsidR="00BF34CE" w:rsidRPr="00AA62E0" w:rsidRDefault="00BF34CE" w:rsidP="00BF34CE">
            <w:pPr>
              <w:pStyle w:val="Heading4"/>
              <w:keepNext w:val="0"/>
              <w:keepLines w:val="0"/>
              <w:widowControl w:val="0"/>
              <w:numPr>
                <w:ilvl w:val="0"/>
                <w:numId w:val="1"/>
              </w:numPr>
              <w:pBdr>
                <w:top w:val="nil"/>
                <w:left w:val="nil"/>
                <w:bottom w:val="nil"/>
                <w:right w:val="nil"/>
                <w:between w:val="nil"/>
                <w:bar w:val="nil"/>
              </w:pBdr>
              <w:spacing w:before="0" w:line="240" w:lineRule="auto"/>
              <w:jc w:val="both"/>
              <w:rPr>
                <w:rFonts w:ascii="Arial" w:hAnsi="Arial" w:cs="Arial"/>
                <w:color w:val="1F3864"/>
                <w:sz w:val="22"/>
                <w:szCs w:val="22"/>
                <w:u w:color="1F3864"/>
              </w:rPr>
            </w:pPr>
            <w:r w:rsidRPr="00AA62E0">
              <w:rPr>
                <w:rFonts w:ascii="Arial" w:hAnsi="Arial" w:cs="Arial"/>
                <w:color w:val="1F3864"/>
                <w:sz w:val="22"/>
                <w:szCs w:val="22"/>
                <w:u w:color="1F3864"/>
              </w:rPr>
              <w:t>School transfer</w:t>
            </w:r>
          </w:p>
          <w:p w14:paraId="70FF5FEA" w14:textId="77777777" w:rsidR="00BF34CE" w:rsidRPr="00AA62E0" w:rsidRDefault="00BF34CE" w:rsidP="00BF34CE">
            <w:pPr>
              <w:pStyle w:val="Heading4"/>
              <w:keepNext w:val="0"/>
              <w:keepLines w:val="0"/>
              <w:spacing w:before="0"/>
              <w:ind w:left="720"/>
              <w:rPr>
                <w:rFonts w:ascii="Arial" w:eastAsia="Times New Roman" w:hAnsi="Arial" w:cs="Arial"/>
                <w:color w:val="1F3864"/>
                <w:sz w:val="22"/>
                <w:szCs w:val="22"/>
                <w:u w:color="1F3864"/>
              </w:rPr>
            </w:pPr>
          </w:p>
          <w:p w14:paraId="383BD55D" w14:textId="13A60D66" w:rsidR="00BF34CE" w:rsidRPr="00BF34CE" w:rsidRDefault="00BF34CE" w:rsidP="00BF34CE">
            <w:pPr>
              <w:pStyle w:val="ListParagraph"/>
              <w:widowControl w:val="0"/>
              <w:numPr>
                <w:ilvl w:val="0"/>
                <w:numId w:val="1"/>
              </w:numPr>
              <w:autoSpaceDE w:val="0"/>
              <w:autoSpaceDN w:val="0"/>
              <w:adjustRightInd w:val="0"/>
              <w:spacing w:after="0" w:line="240" w:lineRule="auto"/>
              <w:jc w:val="both"/>
              <w:rPr>
                <w:rFonts w:ascii="Arial" w:hAnsi="Arial" w:cs="Arial"/>
                <w:color w:val="1F4E79" w:themeColor="accent5" w:themeShade="80"/>
                <w:sz w:val="22"/>
                <w:szCs w:val="22"/>
                <w:lang w:val="fr-CA"/>
              </w:rPr>
            </w:pPr>
            <w:r w:rsidRPr="00AA62E0">
              <w:rPr>
                <w:rFonts w:ascii="Arial" w:hAnsi="Arial" w:cs="Arial"/>
                <w:color w:val="1F3864"/>
                <w:sz w:val="22"/>
                <w:szCs w:val="22"/>
                <w:u w:color="1F3864"/>
              </w:rPr>
              <w:t>Expulsion</w:t>
            </w:r>
          </w:p>
        </w:tc>
      </w:tr>
      <w:tr w:rsidR="00BF34CE" w:rsidRPr="00AA62E0" w14:paraId="23310FE4" w14:textId="77777777" w:rsidTr="00BF34CE">
        <w:tblPrEx>
          <w:tblBorders>
            <w:bottom w:val="single" w:sz="24" w:space="0" w:color="1F3864"/>
            <w:insideV w:val="none" w:sz="0" w:space="0" w:color="auto"/>
          </w:tblBorders>
        </w:tblPrEx>
        <w:tc>
          <w:tcPr>
            <w:tcW w:w="1980" w:type="dxa"/>
            <w:gridSpan w:val="2"/>
            <w:vAlign w:val="bottom"/>
          </w:tcPr>
          <w:p w14:paraId="50A6D918" w14:textId="77777777" w:rsidR="00873988" w:rsidRDefault="00873988" w:rsidP="00BF34CE">
            <w:pPr>
              <w:widowControl w:val="0"/>
              <w:autoSpaceDE w:val="0"/>
              <w:autoSpaceDN w:val="0"/>
              <w:adjustRightInd w:val="0"/>
              <w:rPr>
                <w:rFonts w:ascii="Arial" w:hAnsi="Arial" w:cs="Arial"/>
                <w:b/>
                <w:color w:val="1F3864"/>
                <w:sz w:val="24"/>
                <w:szCs w:val="24"/>
                <w:lang w:val="fr-CA"/>
              </w:rPr>
            </w:pPr>
          </w:p>
          <w:p w14:paraId="1FE96625" w14:textId="4D6256C0" w:rsidR="00BF34CE" w:rsidRPr="00AA62E0" w:rsidRDefault="00BF34CE" w:rsidP="00BF34CE">
            <w:pPr>
              <w:widowControl w:val="0"/>
              <w:autoSpaceDE w:val="0"/>
              <w:autoSpaceDN w:val="0"/>
              <w:adjustRightInd w:val="0"/>
              <w:rPr>
                <w:rFonts w:ascii="Arial" w:hAnsi="Arial" w:cs="Arial"/>
                <w:b/>
                <w:color w:val="1F3864"/>
                <w:sz w:val="24"/>
                <w:szCs w:val="24"/>
                <w:lang w:val="fr-CA"/>
              </w:rPr>
            </w:pPr>
            <w:proofErr w:type="spellStart"/>
            <w:r w:rsidRPr="00AA62E0">
              <w:rPr>
                <w:rFonts w:ascii="Arial" w:hAnsi="Arial" w:cs="Arial"/>
                <w:b/>
                <w:color w:val="1F3864"/>
                <w:sz w:val="24"/>
                <w:szCs w:val="24"/>
                <w:lang w:val="fr-CA"/>
              </w:rPr>
              <w:t>Element</w:t>
            </w:r>
            <w:proofErr w:type="spellEnd"/>
            <w:r w:rsidRPr="00AA62E0">
              <w:rPr>
                <w:rFonts w:ascii="Arial" w:hAnsi="Arial" w:cs="Arial"/>
                <w:b/>
                <w:color w:val="1F3864"/>
                <w:sz w:val="24"/>
                <w:szCs w:val="24"/>
                <w:lang w:val="fr-CA"/>
              </w:rPr>
              <w:t xml:space="preserve"> 9</w:t>
            </w:r>
          </w:p>
        </w:tc>
        <w:tc>
          <w:tcPr>
            <w:tcW w:w="7200" w:type="dxa"/>
            <w:gridSpan w:val="2"/>
            <w:vAlign w:val="bottom"/>
          </w:tcPr>
          <w:p w14:paraId="58006BB6" w14:textId="77777777" w:rsidR="00BF34CE" w:rsidRPr="00AA62E0" w:rsidRDefault="00BF34CE" w:rsidP="00BF34CE">
            <w:pPr>
              <w:widowControl w:val="0"/>
              <w:autoSpaceDE w:val="0"/>
              <w:autoSpaceDN w:val="0"/>
              <w:adjustRightInd w:val="0"/>
              <w:rPr>
                <w:rFonts w:ascii="Arial" w:hAnsi="Arial" w:cs="Arial"/>
                <w:b/>
                <w:color w:val="1F3864"/>
                <w:sz w:val="24"/>
                <w:szCs w:val="24"/>
                <w:lang w:val="fr-CA"/>
              </w:rPr>
            </w:pPr>
            <w:r w:rsidRPr="00AA62E0">
              <w:rPr>
                <w:rFonts w:ascii="Arial" w:hAnsi="Arial" w:cs="Arial"/>
                <w:b/>
                <w:color w:val="1F3864"/>
                <w:sz w:val="24"/>
                <w:szCs w:val="24"/>
                <w:lang w:val="fr-CA"/>
              </w:rPr>
              <w:t>FOLLOW-UP PROTOCOL</w:t>
            </w:r>
          </w:p>
        </w:tc>
      </w:tr>
    </w:tbl>
    <w:p w14:paraId="2C2EA19B" w14:textId="77777777" w:rsidR="00AA62E0" w:rsidRPr="00AA62E0" w:rsidRDefault="00AA62E0" w:rsidP="00AA62E0">
      <w:pPr>
        <w:pStyle w:val="ListParagraph"/>
        <w:widowControl w:val="0"/>
        <w:autoSpaceDE w:val="0"/>
        <w:autoSpaceDN w:val="0"/>
        <w:adjustRightInd w:val="0"/>
        <w:jc w:val="both"/>
        <w:rPr>
          <w:rFonts w:ascii="Arial" w:hAnsi="Arial" w:cs="Arial"/>
          <w:b/>
          <w:color w:val="2F5496" w:themeColor="accent1" w:themeShade="BF"/>
          <w:spacing w:val="20"/>
          <w:lang w:val="fr-CA"/>
        </w:rPr>
      </w:pPr>
    </w:p>
    <w:p w14:paraId="479D8A50" w14:textId="77777777" w:rsidR="00AA62E0" w:rsidRPr="00AA62E0" w:rsidRDefault="00AA62E0" w:rsidP="00AA62E0">
      <w:pPr>
        <w:widowControl w:val="0"/>
        <w:autoSpaceDE w:val="0"/>
        <w:autoSpaceDN w:val="0"/>
        <w:adjustRightInd w:val="0"/>
        <w:spacing w:after="0" w:line="240" w:lineRule="auto"/>
        <w:ind w:left="720"/>
        <w:contextualSpacing/>
        <w:jc w:val="both"/>
        <w:rPr>
          <w:rFonts w:ascii="Arial" w:eastAsia="Times New Roman" w:hAnsi="Arial" w:cs="Arial"/>
          <w:b/>
          <w:color w:val="2E74B5"/>
          <w:spacing w:val="20"/>
          <w:lang w:val="fr-CA"/>
        </w:rPr>
      </w:pPr>
    </w:p>
    <w:tbl>
      <w:tblPr>
        <w:tblStyle w:val="TableGrid"/>
        <w:tblW w:w="0" w:type="auto"/>
        <w:tblInd w:w="62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35"/>
      </w:tblGrid>
      <w:tr w:rsidR="00AA62E0" w:rsidRPr="00AA62E0" w14:paraId="5887DC58" w14:textId="77777777" w:rsidTr="007F139E">
        <w:trPr>
          <w:trHeight w:val="775"/>
        </w:trPr>
        <w:tc>
          <w:tcPr>
            <w:tcW w:w="10091" w:type="dxa"/>
            <w:tcBorders>
              <w:bottom w:val="nil"/>
            </w:tcBorders>
          </w:tcPr>
          <w:p w14:paraId="01CFF5C2" w14:textId="77777777" w:rsidR="00AA62E0" w:rsidRPr="00AA62E0" w:rsidRDefault="00AA62E0" w:rsidP="007F139E">
            <w:pPr>
              <w:widowControl w:val="0"/>
              <w:pBdr>
                <w:top w:val="nil"/>
                <w:left w:val="nil"/>
                <w:bottom w:val="nil"/>
                <w:right w:val="nil"/>
                <w:between w:val="nil"/>
                <w:bar w:val="nil"/>
              </w:pBdr>
              <w:jc w:val="both"/>
              <w:outlineLvl w:val="3"/>
              <w:rPr>
                <w:rFonts w:ascii="Arial" w:hAnsi="Arial" w:cs="Arial"/>
                <w:color w:val="1F3864"/>
                <w:u w:color="1F3864"/>
                <w:bdr w:val="nil"/>
              </w:rPr>
            </w:pPr>
            <w:r w:rsidRPr="00AA62E0">
              <w:rPr>
                <w:rFonts w:ascii="Arial" w:eastAsia="Arial Unicode MS" w:hAnsi="Arial" w:cs="Arial"/>
                <w:color w:val="1F3864"/>
                <w:u w:color="1F3864"/>
                <w:bdr w:val="nil"/>
              </w:rPr>
              <w:t>The principal or their designate will ensure that each incident was properly followed up on and documented.  Follow-up measures will include the following:</w:t>
            </w:r>
          </w:p>
          <w:p w14:paraId="2213CD06" w14:textId="77777777" w:rsidR="00AA62E0" w:rsidRPr="00AA62E0" w:rsidRDefault="00AA62E0" w:rsidP="007F139E">
            <w:pPr>
              <w:widowControl w:val="0"/>
              <w:pBdr>
                <w:top w:val="nil"/>
                <w:left w:val="nil"/>
                <w:bottom w:val="nil"/>
                <w:right w:val="nil"/>
                <w:between w:val="nil"/>
                <w:bar w:val="nil"/>
              </w:pBdr>
              <w:jc w:val="both"/>
              <w:outlineLvl w:val="3"/>
              <w:rPr>
                <w:rFonts w:ascii="Arial" w:hAnsi="Arial" w:cs="Arial"/>
                <w:color w:val="1F3864"/>
                <w:u w:color="1F3864"/>
                <w:bdr w:val="nil"/>
              </w:rPr>
            </w:pPr>
          </w:p>
          <w:p w14:paraId="6CAD25D6" w14:textId="77777777" w:rsidR="00AA62E0" w:rsidRPr="00AA62E0" w:rsidRDefault="00AA62E0" w:rsidP="007F139E">
            <w:pPr>
              <w:widowControl w:val="0"/>
              <w:numPr>
                <w:ilvl w:val="0"/>
                <w:numId w:val="20"/>
              </w:numPr>
              <w:pBdr>
                <w:top w:val="nil"/>
                <w:left w:val="nil"/>
                <w:bottom w:val="nil"/>
                <w:right w:val="nil"/>
                <w:between w:val="nil"/>
                <w:bar w:val="nil"/>
              </w:pBdr>
              <w:spacing w:after="0" w:line="240" w:lineRule="auto"/>
              <w:jc w:val="both"/>
              <w:outlineLvl w:val="3"/>
              <w:rPr>
                <w:rFonts w:ascii="Arial" w:eastAsia="Arial Unicode MS" w:hAnsi="Arial" w:cs="Arial"/>
                <w:color w:val="1F3864"/>
                <w:u w:color="1F3864"/>
                <w:bdr w:val="nil"/>
              </w:rPr>
            </w:pPr>
            <w:r w:rsidRPr="00AA62E0">
              <w:rPr>
                <w:rFonts w:ascii="Arial" w:eastAsia="Arial Unicode MS" w:hAnsi="Arial" w:cs="Arial"/>
                <w:color w:val="1F3864"/>
                <w:u w:color="1F3864"/>
                <w:bdr w:val="nil"/>
              </w:rPr>
              <w:t>Verification that the incident has been properly documented.</w:t>
            </w:r>
          </w:p>
          <w:p w14:paraId="49917E99" w14:textId="77777777" w:rsidR="00AA62E0" w:rsidRPr="00AA62E0" w:rsidRDefault="00AA62E0" w:rsidP="007F139E">
            <w:pPr>
              <w:widowControl w:val="0"/>
              <w:pBdr>
                <w:top w:val="nil"/>
                <w:left w:val="nil"/>
                <w:bottom w:val="nil"/>
                <w:right w:val="nil"/>
                <w:between w:val="nil"/>
                <w:bar w:val="nil"/>
              </w:pBdr>
              <w:ind w:left="1062"/>
              <w:jc w:val="both"/>
              <w:outlineLvl w:val="3"/>
              <w:rPr>
                <w:rFonts w:ascii="Arial" w:hAnsi="Arial" w:cs="Arial"/>
                <w:color w:val="1F3864"/>
                <w:u w:color="1F3864"/>
                <w:bdr w:val="nil"/>
              </w:rPr>
            </w:pPr>
          </w:p>
          <w:p w14:paraId="6DB29729" w14:textId="77777777" w:rsidR="00AA62E0" w:rsidRPr="00AA62E0" w:rsidRDefault="00AA62E0" w:rsidP="007F139E">
            <w:pPr>
              <w:widowControl w:val="0"/>
              <w:numPr>
                <w:ilvl w:val="0"/>
                <w:numId w:val="20"/>
              </w:numPr>
              <w:pBdr>
                <w:top w:val="nil"/>
                <w:left w:val="nil"/>
                <w:bottom w:val="nil"/>
                <w:right w:val="nil"/>
                <w:between w:val="nil"/>
                <w:bar w:val="nil"/>
              </w:pBdr>
              <w:spacing w:after="0" w:line="240" w:lineRule="auto"/>
              <w:jc w:val="both"/>
              <w:outlineLvl w:val="3"/>
              <w:rPr>
                <w:rFonts w:ascii="Arial" w:eastAsia="Arial Unicode MS" w:hAnsi="Arial" w:cs="Arial"/>
                <w:color w:val="1F3864"/>
                <w:u w:color="1F3864"/>
                <w:bdr w:val="nil"/>
              </w:rPr>
            </w:pPr>
            <w:r w:rsidRPr="00AA62E0">
              <w:rPr>
                <w:rFonts w:ascii="Arial" w:eastAsia="Arial Unicode MS" w:hAnsi="Arial" w:cs="Arial"/>
                <w:color w:val="1F3864"/>
                <w:u w:color="1F3864"/>
                <w:bdr w:val="nil"/>
              </w:rPr>
              <w:t>Verification that all parties immediately involved have been met with and that intervention protocols have been followed.</w:t>
            </w:r>
          </w:p>
          <w:p w14:paraId="775DE917" w14:textId="77777777" w:rsidR="00AA62E0" w:rsidRPr="00AA62E0" w:rsidRDefault="00AA62E0" w:rsidP="007F139E">
            <w:pPr>
              <w:widowControl w:val="0"/>
              <w:pBdr>
                <w:top w:val="nil"/>
                <w:left w:val="nil"/>
                <w:bottom w:val="nil"/>
                <w:right w:val="nil"/>
                <w:between w:val="nil"/>
                <w:bar w:val="nil"/>
              </w:pBdr>
              <w:ind w:left="1062"/>
              <w:jc w:val="both"/>
              <w:outlineLvl w:val="3"/>
              <w:rPr>
                <w:rFonts w:ascii="Arial" w:hAnsi="Arial" w:cs="Arial"/>
                <w:color w:val="1F3864"/>
                <w:u w:color="1F3864"/>
                <w:bdr w:val="nil"/>
              </w:rPr>
            </w:pPr>
          </w:p>
          <w:p w14:paraId="68C41874" w14:textId="77777777" w:rsidR="00AA62E0" w:rsidRPr="00AA62E0" w:rsidRDefault="00AA62E0" w:rsidP="007F139E">
            <w:pPr>
              <w:widowControl w:val="0"/>
              <w:numPr>
                <w:ilvl w:val="0"/>
                <w:numId w:val="20"/>
              </w:numPr>
              <w:pBdr>
                <w:top w:val="nil"/>
                <w:left w:val="nil"/>
                <w:bottom w:val="nil"/>
                <w:right w:val="nil"/>
                <w:between w:val="nil"/>
                <w:bar w:val="nil"/>
              </w:pBdr>
              <w:spacing w:after="0" w:line="240" w:lineRule="auto"/>
              <w:jc w:val="both"/>
              <w:outlineLvl w:val="3"/>
              <w:rPr>
                <w:rFonts w:ascii="Arial" w:eastAsia="Arial Unicode MS" w:hAnsi="Arial" w:cs="Arial"/>
                <w:color w:val="1F3864"/>
                <w:u w:color="1F3864"/>
                <w:bdr w:val="nil"/>
              </w:rPr>
            </w:pPr>
            <w:r w:rsidRPr="00AA62E0">
              <w:rPr>
                <w:rFonts w:ascii="Arial" w:eastAsia="Arial Unicode MS" w:hAnsi="Arial" w:cs="Arial"/>
                <w:color w:val="1F3864"/>
                <w:u w:color="1F3864"/>
                <w:bdr w:val="nil"/>
              </w:rPr>
              <w:t>Verification that parents/ guardians of the victims and perpetrators have been contacted.</w:t>
            </w:r>
          </w:p>
          <w:p w14:paraId="45EB1925" w14:textId="77777777" w:rsidR="00AA62E0" w:rsidRPr="00AA62E0" w:rsidRDefault="00AA62E0" w:rsidP="007F139E">
            <w:pPr>
              <w:widowControl w:val="0"/>
              <w:pBdr>
                <w:top w:val="nil"/>
                <w:left w:val="nil"/>
                <w:bottom w:val="nil"/>
                <w:right w:val="nil"/>
                <w:between w:val="nil"/>
                <w:bar w:val="nil"/>
              </w:pBdr>
              <w:ind w:left="1062"/>
              <w:jc w:val="both"/>
              <w:outlineLvl w:val="3"/>
              <w:rPr>
                <w:rFonts w:ascii="Arial" w:hAnsi="Arial" w:cs="Arial"/>
                <w:color w:val="1F3864"/>
                <w:u w:color="1F3864"/>
                <w:bdr w:val="nil"/>
              </w:rPr>
            </w:pPr>
          </w:p>
          <w:p w14:paraId="673075B5" w14:textId="77777777" w:rsidR="00AA62E0" w:rsidRPr="00AA62E0" w:rsidRDefault="00AA62E0" w:rsidP="007F139E">
            <w:pPr>
              <w:widowControl w:val="0"/>
              <w:numPr>
                <w:ilvl w:val="0"/>
                <w:numId w:val="20"/>
              </w:numPr>
              <w:pBdr>
                <w:top w:val="nil"/>
                <w:left w:val="nil"/>
                <w:bottom w:val="nil"/>
                <w:right w:val="nil"/>
                <w:between w:val="nil"/>
                <w:bar w:val="nil"/>
              </w:pBdr>
              <w:spacing w:after="0" w:line="240" w:lineRule="auto"/>
              <w:jc w:val="both"/>
              <w:outlineLvl w:val="3"/>
              <w:rPr>
                <w:rFonts w:ascii="Arial" w:eastAsia="Arial Unicode MS" w:hAnsi="Arial" w:cs="Arial"/>
                <w:color w:val="1F3864"/>
                <w:u w:color="1F3864"/>
                <w:bdr w:val="nil"/>
              </w:rPr>
            </w:pPr>
            <w:r w:rsidRPr="00AA62E0">
              <w:rPr>
                <w:rFonts w:ascii="Arial" w:eastAsia="Arial Unicode MS" w:hAnsi="Arial" w:cs="Arial"/>
                <w:color w:val="1F3864"/>
                <w:u w:color="1F3864"/>
                <w:bdr w:val="nil"/>
              </w:rPr>
              <w:t>Meeting with the victim and perpetrator to assess their well-being, and that the bullying / violence has ceased.</w:t>
            </w:r>
          </w:p>
          <w:p w14:paraId="492095B7" w14:textId="77777777" w:rsidR="00AA62E0" w:rsidRPr="00AA62E0" w:rsidRDefault="00AA62E0" w:rsidP="007F139E">
            <w:pPr>
              <w:widowControl w:val="0"/>
              <w:pBdr>
                <w:top w:val="nil"/>
                <w:left w:val="nil"/>
                <w:bottom w:val="nil"/>
                <w:right w:val="nil"/>
                <w:between w:val="nil"/>
                <w:bar w:val="nil"/>
              </w:pBdr>
              <w:ind w:left="1062"/>
              <w:jc w:val="both"/>
              <w:outlineLvl w:val="3"/>
              <w:rPr>
                <w:rFonts w:ascii="Arial" w:hAnsi="Arial" w:cs="Arial"/>
                <w:color w:val="1F3864"/>
                <w:u w:color="1F3864"/>
                <w:bdr w:val="nil"/>
              </w:rPr>
            </w:pPr>
          </w:p>
          <w:p w14:paraId="021C7C14" w14:textId="77777777" w:rsidR="00AA62E0" w:rsidRPr="00AA62E0" w:rsidRDefault="00AA62E0" w:rsidP="007F139E">
            <w:pPr>
              <w:widowControl w:val="0"/>
              <w:numPr>
                <w:ilvl w:val="0"/>
                <w:numId w:val="20"/>
              </w:numPr>
              <w:pBdr>
                <w:top w:val="nil"/>
                <w:left w:val="nil"/>
                <w:bottom w:val="nil"/>
                <w:right w:val="nil"/>
                <w:between w:val="nil"/>
                <w:bar w:val="nil"/>
              </w:pBdr>
              <w:spacing w:after="0" w:line="240" w:lineRule="auto"/>
              <w:jc w:val="both"/>
              <w:outlineLvl w:val="3"/>
              <w:rPr>
                <w:rFonts w:ascii="Arial" w:eastAsia="Arial Unicode MS" w:hAnsi="Arial" w:cs="Arial"/>
                <w:color w:val="1F3864"/>
                <w:u w:color="1F3864"/>
                <w:bdr w:val="nil"/>
              </w:rPr>
            </w:pPr>
            <w:r w:rsidRPr="00AA62E0">
              <w:rPr>
                <w:rFonts w:ascii="Arial" w:eastAsia="Arial Unicode MS" w:hAnsi="Arial" w:cs="Arial"/>
                <w:color w:val="1F3864"/>
                <w:u w:color="1F3864"/>
                <w:bdr w:val="nil"/>
              </w:rPr>
              <w:t>Verification of the completion of all remedial measures for all parties concerned.</w:t>
            </w:r>
          </w:p>
          <w:p w14:paraId="19D0C2A4" w14:textId="77777777" w:rsidR="00AA62E0" w:rsidRPr="00AA62E0" w:rsidRDefault="00AA62E0" w:rsidP="007F139E">
            <w:pPr>
              <w:widowControl w:val="0"/>
              <w:pBdr>
                <w:top w:val="nil"/>
                <w:left w:val="nil"/>
                <w:bottom w:val="nil"/>
                <w:right w:val="nil"/>
                <w:between w:val="nil"/>
                <w:bar w:val="nil"/>
              </w:pBdr>
              <w:ind w:left="1062"/>
              <w:jc w:val="both"/>
              <w:outlineLvl w:val="3"/>
              <w:rPr>
                <w:rFonts w:ascii="Arial" w:hAnsi="Arial" w:cs="Arial"/>
                <w:color w:val="1F3864"/>
                <w:u w:color="1F3864"/>
                <w:bdr w:val="nil"/>
              </w:rPr>
            </w:pPr>
          </w:p>
          <w:p w14:paraId="78C7C9F8" w14:textId="77777777" w:rsidR="00AA62E0" w:rsidRPr="00AA62E0" w:rsidRDefault="00AA62E0" w:rsidP="007F139E">
            <w:pPr>
              <w:widowControl w:val="0"/>
              <w:numPr>
                <w:ilvl w:val="0"/>
                <w:numId w:val="1"/>
              </w:numPr>
              <w:pBdr>
                <w:top w:val="nil"/>
                <w:left w:val="nil"/>
                <w:bottom w:val="nil"/>
                <w:right w:val="nil"/>
                <w:between w:val="nil"/>
                <w:bar w:val="nil"/>
              </w:pBdr>
              <w:autoSpaceDE w:val="0"/>
              <w:autoSpaceDN w:val="0"/>
              <w:adjustRightInd w:val="0"/>
              <w:spacing w:after="0" w:line="240" w:lineRule="auto"/>
              <w:ind w:left="1062"/>
              <w:contextualSpacing/>
              <w:jc w:val="both"/>
              <w:rPr>
                <w:rFonts w:ascii="Arial" w:hAnsi="Arial" w:cs="Arial"/>
                <w:color w:val="1F3864"/>
              </w:rPr>
            </w:pPr>
            <w:r w:rsidRPr="00AA62E0">
              <w:rPr>
                <w:rFonts w:ascii="Arial" w:hAnsi="Arial" w:cs="Arial"/>
                <w:color w:val="1F3864"/>
                <w:u w:color="1F3864"/>
              </w:rPr>
              <w:t>Referral of parents/guardians to complaints procedure, should the parents/</w:t>
            </w:r>
            <w:proofErr w:type="gramStart"/>
            <w:r w:rsidRPr="00AA62E0">
              <w:rPr>
                <w:rFonts w:ascii="Arial" w:hAnsi="Arial" w:cs="Arial"/>
                <w:color w:val="1F3864"/>
                <w:u w:color="1F3864"/>
              </w:rPr>
              <w:t>guardians</w:t>
            </w:r>
            <w:proofErr w:type="gramEnd"/>
            <w:r w:rsidRPr="00AA62E0">
              <w:rPr>
                <w:rFonts w:ascii="Arial" w:hAnsi="Arial" w:cs="Arial"/>
                <w:color w:val="1F3864"/>
                <w:u w:color="1F3864"/>
              </w:rPr>
              <w:t xml:space="preserve"> express dissatisfaction with the course of action from the school administration.</w:t>
            </w:r>
            <w:r w:rsidRPr="00AA62E0">
              <w:rPr>
                <w:rFonts w:ascii="Arial" w:hAnsi="Arial" w:cs="Arial"/>
              </w:rPr>
              <w:t xml:space="preserve"> </w:t>
            </w:r>
            <w:r w:rsidRPr="00AA62E0">
              <w:rPr>
                <w:rFonts w:ascii="Arial" w:hAnsi="Arial" w:cs="Arial"/>
                <w:color w:val="1F3864"/>
              </w:rPr>
              <w:t xml:space="preserve">In fact, it is possible to make a report or file a complaint concerning an act of bullying, </w:t>
            </w:r>
            <w:proofErr w:type="gramStart"/>
            <w:r w:rsidRPr="00AA62E0">
              <w:rPr>
                <w:rFonts w:ascii="Arial" w:hAnsi="Arial" w:cs="Arial"/>
                <w:color w:val="1F3864"/>
              </w:rPr>
              <w:t>violence</w:t>
            </w:r>
            <w:proofErr w:type="gramEnd"/>
            <w:r w:rsidRPr="00AA62E0">
              <w:rPr>
                <w:rFonts w:ascii="Arial" w:hAnsi="Arial" w:cs="Arial"/>
                <w:color w:val="1F3864"/>
              </w:rPr>
              <w:t xml:space="preserve"> or sexual violence to or with the regional student ombudsman and, for a person who is dissatisfied with the follow-up on a complaint filed with the institution, to use the complaint processing procedure provided for in the Act respecting the National Student Ombudsman (2022, chapter 17).</w:t>
            </w:r>
          </w:p>
          <w:p w14:paraId="239C2F5F" w14:textId="77777777" w:rsidR="00AA62E0" w:rsidRPr="00AA62E0" w:rsidRDefault="00AA62E0" w:rsidP="007F139E">
            <w:pPr>
              <w:widowControl w:val="0"/>
              <w:pBdr>
                <w:top w:val="nil"/>
                <w:left w:val="nil"/>
                <w:bottom w:val="nil"/>
                <w:right w:val="nil"/>
                <w:between w:val="nil"/>
                <w:bar w:val="nil"/>
              </w:pBdr>
              <w:ind w:left="1062"/>
              <w:jc w:val="both"/>
              <w:outlineLvl w:val="3"/>
              <w:rPr>
                <w:rFonts w:ascii="Arial" w:eastAsia="Arial Unicode MS" w:hAnsi="Arial" w:cs="Arial"/>
                <w:color w:val="1F3864"/>
                <w:u w:color="1F3864"/>
                <w:bdr w:val="nil"/>
              </w:rPr>
            </w:pPr>
          </w:p>
          <w:p w14:paraId="39D22827" w14:textId="77777777" w:rsidR="00AA62E0" w:rsidRPr="00AA62E0" w:rsidRDefault="00AA62E0" w:rsidP="007F139E">
            <w:pPr>
              <w:pBdr>
                <w:top w:val="nil"/>
                <w:left w:val="nil"/>
                <w:bottom w:val="nil"/>
                <w:right w:val="nil"/>
                <w:between w:val="nil"/>
                <w:bar w:val="nil"/>
              </w:pBdr>
              <w:rPr>
                <w:rFonts w:ascii="Arial" w:eastAsia="Helvetica Neue" w:hAnsi="Arial" w:cs="Arial"/>
                <w:color w:val="000000"/>
                <w:bdr w:val="nil"/>
                <w14:textOutline w14:w="0" w14:cap="flat" w14:cmpd="sng" w14:algn="ctr">
                  <w14:noFill/>
                  <w14:prstDash w14:val="solid"/>
                  <w14:bevel/>
                </w14:textOutline>
              </w:rPr>
            </w:pPr>
          </w:p>
          <w:p w14:paraId="4E5B3570" w14:textId="77777777" w:rsidR="00AA62E0" w:rsidRPr="00AA62E0" w:rsidRDefault="00AA62E0" w:rsidP="007F139E">
            <w:pPr>
              <w:numPr>
                <w:ilvl w:val="0"/>
                <w:numId w:val="20"/>
              </w:numPr>
              <w:pBdr>
                <w:top w:val="nil"/>
                <w:left w:val="nil"/>
                <w:bottom w:val="nil"/>
                <w:right w:val="nil"/>
                <w:between w:val="nil"/>
                <w:bar w:val="nil"/>
              </w:pBdr>
              <w:spacing w:after="0" w:line="240" w:lineRule="auto"/>
              <w:rPr>
                <w:rFonts w:ascii="Arial" w:eastAsia="Helvetica Neue" w:hAnsi="Arial" w:cs="Arial"/>
                <w:color w:val="000000"/>
                <w:bdr w:val="nil"/>
                <w14:textOutline w14:w="0" w14:cap="flat" w14:cmpd="sng" w14:algn="ctr">
                  <w14:noFill/>
                  <w14:prstDash w14:val="solid"/>
                  <w14:bevel/>
                </w14:textOutline>
              </w:rPr>
            </w:pPr>
            <w:r w:rsidRPr="00AA62E0">
              <w:rPr>
                <w:rFonts w:ascii="Arial" w:eastAsia="Helvetica Neue" w:hAnsi="Arial" w:cs="Arial"/>
                <w:color w:val="003366"/>
                <w:bdr w:val="nil"/>
                <w14:textOutline w14:w="0" w14:cap="flat" w14:cmpd="sng" w14:algn="ctr">
                  <w14:noFill/>
                  <w14:prstDash w14:val="solid"/>
                  <w14:bevel/>
                </w14:textOutline>
              </w:rPr>
              <w:t>For each complaint received concerning bullying or violence and each report received relating to an act of sexual violence, the principal shall send the director general of the school board a summary report on the nature of the incident and the follow-up measures taken. The summary report concerning an act of sexual violence shall also be sent to the regional student ombudsman.</w:t>
            </w:r>
          </w:p>
          <w:p w14:paraId="1C1DD84A" w14:textId="77777777" w:rsidR="00AA62E0" w:rsidRPr="00AA62E0" w:rsidRDefault="00AA62E0" w:rsidP="007F139E">
            <w:pPr>
              <w:widowControl w:val="0"/>
              <w:autoSpaceDE w:val="0"/>
              <w:autoSpaceDN w:val="0"/>
              <w:adjustRightInd w:val="0"/>
              <w:jc w:val="both"/>
              <w:rPr>
                <w:rFonts w:ascii="Arial" w:hAnsi="Arial" w:cs="Arial"/>
                <w:color w:val="1F3864"/>
                <w:highlight w:val="yellow"/>
              </w:rPr>
            </w:pPr>
          </w:p>
          <w:p w14:paraId="398FB10C" w14:textId="77777777" w:rsidR="00AA62E0" w:rsidRPr="00AA62E0" w:rsidRDefault="00AA62E0" w:rsidP="007F139E">
            <w:pPr>
              <w:widowControl w:val="0"/>
              <w:autoSpaceDE w:val="0"/>
              <w:autoSpaceDN w:val="0"/>
              <w:adjustRightInd w:val="0"/>
              <w:jc w:val="both"/>
              <w:rPr>
                <w:rFonts w:ascii="Arial" w:hAnsi="Arial" w:cs="Arial"/>
                <w:color w:val="1F3864"/>
              </w:rPr>
            </w:pPr>
          </w:p>
        </w:tc>
      </w:tr>
    </w:tbl>
    <w:p w14:paraId="6F1D04A4" w14:textId="77777777" w:rsidR="00AA62E0" w:rsidRPr="00AA62E0" w:rsidRDefault="00AA62E0" w:rsidP="00AA62E0">
      <w:pPr>
        <w:spacing w:after="0" w:line="240" w:lineRule="auto"/>
        <w:rPr>
          <w:rFonts w:ascii="Arial" w:hAnsi="Arial" w:cs="Arial"/>
          <w:sz w:val="21"/>
          <w:szCs w:val="21"/>
        </w:rPr>
      </w:pPr>
    </w:p>
    <w:tbl>
      <w:tblPr>
        <w:tblStyle w:val="TableGrid"/>
        <w:tblW w:w="0" w:type="auto"/>
        <w:tblInd w:w="625" w:type="dxa"/>
        <w:tblBorders>
          <w:top w:val="none" w:sz="0" w:space="0" w:color="auto"/>
          <w:left w:val="none" w:sz="0" w:space="0" w:color="auto"/>
          <w:bottom w:val="single" w:sz="24" w:space="0" w:color="1F3864"/>
          <w:right w:val="none" w:sz="0" w:space="0" w:color="auto"/>
          <w:insideH w:val="none" w:sz="0" w:space="0" w:color="auto"/>
          <w:insideV w:val="none" w:sz="0" w:space="0" w:color="auto"/>
        </w:tblBorders>
        <w:tblLook w:val="04A0" w:firstRow="1" w:lastRow="0" w:firstColumn="1" w:lastColumn="0" w:noHBand="0" w:noVBand="1"/>
      </w:tblPr>
      <w:tblGrid>
        <w:gridCol w:w="1873"/>
        <w:gridCol w:w="6862"/>
      </w:tblGrid>
      <w:tr w:rsidR="00AA62E0" w:rsidRPr="00AA62E0" w14:paraId="7C6AC8CA" w14:textId="77777777" w:rsidTr="007F139E">
        <w:tc>
          <w:tcPr>
            <w:tcW w:w="1980" w:type="dxa"/>
            <w:vAlign w:val="bottom"/>
          </w:tcPr>
          <w:p w14:paraId="4747FE44" w14:textId="77777777" w:rsidR="00AA62E0" w:rsidRPr="00AA62E0" w:rsidRDefault="00AA62E0" w:rsidP="007F139E">
            <w:pPr>
              <w:widowControl w:val="0"/>
              <w:autoSpaceDE w:val="0"/>
              <w:autoSpaceDN w:val="0"/>
              <w:adjustRightInd w:val="0"/>
              <w:jc w:val="both"/>
              <w:rPr>
                <w:rFonts w:ascii="Arial" w:hAnsi="Arial" w:cs="Arial"/>
                <w:b/>
                <w:color w:val="1F3864"/>
                <w:sz w:val="28"/>
                <w:szCs w:val="28"/>
              </w:rPr>
            </w:pPr>
          </w:p>
        </w:tc>
        <w:tc>
          <w:tcPr>
            <w:tcW w:w="7200" w:type="dxa"/>
            <w:vAlign w:val="bottom"/>
          </w:tcPr>
          <w:p w14:paraId="2FF245C1" w14:textId="77777777" w:rsidR="00AA62E0" w:rsidRPr="00AA62E0" w:rsidRDefault="00AA62E0" w:rsidP="007F139E">
            <w:pPr>
              <w:widowControl w:val="0"/>
              <w:autoSpaceDE w:val="0"/>
              <w:autoSpaceDN w:val="0"/>
              <w:adjustRightInd w:val="0"/>
              <w:jc w:val="both"/>
              <w:rPr>
                <w:rFonts w:ascii="Arial" w:hAnsi="Arial" w:cs="Arial"/>
                <w:b/>
                <w:color w:val="1F3864"/>
                <w:sz w:val="28"/>
                <w:szCs w:val="28"/>
                <w:lang w:val="fr-CA"/>
              </w:rPr>
            </w:pPr>
            <w:r w:rsidRPr="00AA62E0">
              <w:rPr>
                <w:rFonts w:ascii="Arial" w:hAnsi="Arial" w:cs="Arial"/>
                <w:b/>
                <w:color w:val="1F3864"/>
                <w:sz w:val="28"/>
                <w:szCs w:val="28"/>
              </w:rPr>
              <w:t xml:space="preserve">      SEXUAL </w:t>
            </w:r>
            <w:r w:rsidRPr="00AA62E0">
              <w:rPr>
                <w:rFonts w:ascii="Arial" w:hAnsi="Arial" w:cs="Arial"/>
                <w:b/>
                <w:color w:val="1F3864"/>
                <w:sz w:val="28"/>
                <w:szCs w:val="28"/>
                <w:lang w:val="fr-CA"/>
              </w:rPr>
              <w:t>VIOLENCE</w:t>
            </w:r>
          </w:p>
        </w:tc>
      </w:tr>
    </w:tbl>
    <w:p w14:paraId="27A5D8C2" w14:textId="77777777" w:rsidR="00AA62E0" w:rsidRPr="00AA62E0" w:rsidRDefault="00AA62E0" w:rsidP="00AA62E0">
      <w:pPr>
        <w:spacing w:after="0" w:line="240" w:lineRule="auto"/>
        <w:rPr>
          <w:rFonts w:ascii="Arial" w:eastAsia="Times New Roman" w:hAnsi="Arial" w:cs="Arial"/>
          <w:color w:val="44546A"/>
          <w:lang w:val="fr-CA"/>
        </w:rPr>
      </w:pPr>
    </w:p>
    <w:p w14:paraId="20794932" w14:textId="77777777" w:rsidR="00AA62E0" w:rsidRPr="00AA62E0" w:rsidRDefault="00AA62E0" w:rsidP="00AA62E0">
      <w:pPr>
        <w:spacing w:after="0" w:line="240" w:lineRule="auto"/>
        <w:rPr>
          <w:rFonts w:ascii="Arial" w:eastAsia="Times New Roman" w:hAnsi="Arial" w:cs="Arial"/>
          <w:color w:val="44546A"/>
        </w:rPr>
      </w:pPr>
      <w:r w:rsidRPr="00AA62E0">
        <w:rPr>
          <w:rFonts w:ascii="Arial" w:eastAsia="Times New Roman" w:hAnsi="Arial" w:cs="Arial"/>
          <w:color w:val="44546A"/>
        </w:rPr>
        <w:t>Elements 1 to 9 of the present ABAV plan apply to acts of sexual violence, as adapted considering the circumstances.</w:t>
      </w:r>
    </w:p>
    <w:p w14:paraId="67F9B7E9" w14:textId="77777777" w:rsidR="00AA62E0" w:rsidRPr="00AA62E0" w:rsidRDefault="00AA62E0" w:rsidP="00AA62E0">
      <w:pPr>
        <w:spacing w:after="0" w:line="240" w:lineRule="auto"/>
        <w:rPr>
          <w:rFonts w:ascii="Arial" w:eastAsia="Times New Roman" w:hAnsi="Arial" w:cs="Arial"/>
          <w:color w:val="44546A"/>
        </w:rPr>
      </w:pPr>
    </w:p>
    <w:p w14:paraId="7211610C" w14:textId="77777777" w:rsidR="00AA62E0" w:rsidRPr="00AA62E0" w:rsidRDefault="00AA62E0" w:rsidP="00AA62E0">
      <w:pPr>
        <w:spacing w:after="0" w:line="240" w:lineRule="auto"/>
        <w:rPr>
          <w:rFonts w:ascii="Arial" w:eastAsia="Times New Roman" w:hAnsi="Arial" w:cs="Arial"/>
          <w:color w:val="44546A"/>
        </w:rPr>
      </w:pPr>
      <w:r w:rsidRPr="00AA62E0">
        <w:rPr>
          <w:rFonts w:ascii="Arial" w:eastAsia="Times New Roman" w:hAnsi="Arial" w:cs="Arial"/>
          <w:color w:val="44546A"/>
        </w:rPr>
        <w:tab/>
        <w:t>PREVENTATIVE / SAFETY MEASURES TO STOP ACTS OF SEXUAL VIOLENCE</w:t>
      </w:r>
    </w:p>
    <w:p w14:paraId="1FC50FC8" w14:textId="77777777" w:rsidR="00AA62E0" w:rsidRPr="00AA62E0" w:rsidRDefault="00AA62E0" w:rsidP="00AA62E0">
      <w:pPr>
        <w:spacing w:after="0" w:line="240" w:lineRule="auto"/>
        <w:rPr>
          <w:rFonts w:ascii="Arial" w:eastAsia="Times New Roman" w:hAnsi="Arial" w:cs="Arial"/>
          <w:color w:val="44546A"/>
        </w:rPr>
      </w:pPr>
    </w:p>
    <w:p w14:paraId="65FB4066" w14:textId="77777777" w:rsidR="00AA62E0" w:rsidRPr="00AA62E0" w:rsidRDefault="00AA62E0" w:rsidP="00AA62E0">
      <w:pPr>
        <w:spacing w:after="0" w:line="240" w:lineRule="auto"/>
        <w:rPr>
          <w:rFonts w:ascii="Arial" w:eastAsia="Times New Roman" w:hAnsi="Arial" w:cs="Arial"/>
          <w:color w:val="44546A"/>
        </w:rPr>
      </w:pPr>
      <w:r w:rsidRPr="00AA62E0">
        <w:rPr>
          <w:rFonts w:ascii="Arial" w:eastAsia="Times New Roman" w:hAnsi="Arial" w:cs="Arial"/>
          <w:color w:val="44546A"/>
        </w:rPr>
        <w:t xml:space="preserve">In addition to the prevention measures mentioned in Element 2, the following training activities for management and other personnel specific to acts of sexual violence include the following: </w:t>
      </w:r>
    </w:p>
    <w:p w14:paraId="72E2739A" w14:textId="77777777" w:rsidR="00AA62E0" w:rsidRPr="00AA62E0" w:rsidRDefault="00AA62E0" w:rsidP="00AA62E0">
      <w:pPr>
        <w:spacing w:after="0" w:line="240" w:lineRule="auto"/>
        <w:rPr>
          <w:rFonts w:ascii="Arial" w:eastAsia="Times New Roman" w:hAnsi="Arial" w:cs="Arial"/>
          <w:color w:val="44546A"/>
        </w:rPr>
      </w:pPr>
    </w:p>
    <w:p w14:paraId="7479C005" w14:textId="77777777" w:rsidR="00AA62E0" w:rsidRPr="00AA62E0" w:rsidRDefault="00AA62E0" w:rsidP="00AA62E0">
      <w:pPr>
        <w:spacing w:after="0" w:line="240" w:lineRule="auto"/>
        <w:rPr>
          <w:rFonts w:ascii="Arial" w:eastAsia="Times New Roman" w:hAnsi="Arial" w:cs="Arial"/>
          <w:color w:val="44546A"/>
        </w:rPr>
      </w:pPr>
      <w:r w:rsidRPr="00AA62E0">
        <w:rPr>
          <w:rFonts w:ascii="Arial" w:eastAsia="Times New Roman" w:hAnsi="Arial" w:cs="Arial"/>
          <w:color w:val="44546A"/>
        </w:rPr>
        <w:t xml:space="preserve">Training activities for management and other personnel include the following: </w:t>
      </w:r>
    </w:p>
    <w:p w14:paraId="7DC8815D"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704" w:type="dxa"/>
        <w:tblLook w:val="04A0" w:firstRow="1" w:lastRow="0" w:firstColumn="1" w:lastColumn="0" w:noHBand="0" w:noVBand="1"/>
      </w:tblPr>
      <w:tblGrid>
        <w:gridCol w:w="8646"/>
      </w:tblGrid>
      <w:tr w:rsidR="00AA62E0" w:rsidRPr="00AA62E0" w14:paraId="6088B483" w14:textId="77777777" w:rsidTr="007F139E">
        <w:tc>
          <w:tcPr>
            <w:tcW w:w="10086" w:type="dxa"/>
          </w:tcPr>
          <w:p w14:paraId="1017CF3D" w14:textId="77777777" w:rsidR="00AA62E0" w:rsidRPr="00AA62E0" w:rsidRDefault="00AA62E0" w:rsidP="007F139E">
            <w:pPr>
              <w:rPr>
                <w:rFonts w:ascii="Arial" w:hAnsi="Arial" w:cs="Arial"/>
                <w:color w:val="44546A"/>
                <w:lang w:val="en-CA"/>
              </w:rPr>
            </w:pPr>
            <w:r w:rsidRPr="00AA62E0">
              <w:rPr>
                <w:rFonts w:ascii="Arial" w:hAnsi="Arial" w:cs="Arial"/>
                <w:color w:val="44546A"/>
                <w:lang w:val="en-CA"/>
              </w:rPr>
              <w:t xml:space="preserve">Training to be provided by the </w:t>
            </w:r>
            <w:proofErr w:type="gramStart"/>
            <w:r w:rsidRPr="00AA62E0">
              <w:rPr>
                <w:rFonts w:ascii="Arial" w:hAnsi="Arial" w:cs="Arial"/>
                <w:color w:val="44546A"/>
                <w:lang w:val="en-CA"/>
              </w:rPr>
              <w:t>MEQ</w:t>
            </w:r>
            <w:proofErr w:type="gramEnd"/>
            <w:r w:rsidRPr="00AA62E0">
              <w:rPr>
                <w:rFonts w:ascii="Arial" w:hAnsi="Arial" w:cs="Arial"/>
                <w:color w:val="44546A"/>
                <w:lang w:val="en-CA"/>
              </w:rPr>
              <w:t xml:space="preserve"> </w:t>
            </w:r>
          </w:p>
          <w:p w14:paraId="7C7613C6" w14:textId="77777777" w:rsidR="00AA62E0" w:rsidRPr="00AA62E0" w:rsidRDefault="00AA62E0" w:rsidP="007F139E">
            <w:pPr>
              <w:rPr>
                <w:rFonts w:ascii="Arial" w:hAnsi="Arial" w:cs="Arial"/>
                <w:color w:val="44546A"/>
                <w:lang w:val="en-CA"/>
              </w:rPr>
            </w:pPr>
          </w:p>
          <w:p w14:paraId="58E1911C" w14:textId="77777777" w:rsidR="00AA62E0" w:rsidRPr="00AA62E0" w:rsidRDefault="00AA62E0" w:rsidP="007F139E">
            <w:pPr>
              <w:rPr>
                <w:rFonts w:ascii="Arial" w:hAnsi="Arial" w:cs="Arial"/>
                <w:color w:val="44546A"/>
                <w:lang w:val="en-CA"/>
              </w:rPr>
            </w:pPr>
          </w:p>
        </w:tc>
      </w:tr>
    </w:tbl>
    <w:p w14:paraId="77820185" w14:textId="77777777" w:rsidR="00AA62E0" w:rsidRPr="00AA62E0" w:rsidRDefault="00AA62E0" w:rsidP="00AA62E0">
      <w:pPr>
        <w:spacing w:after="0" w:line="240" w:lineRule="auto"/>
        <w:rPr>
          <w:rFonts w:ascii="Arial" w:eastAsia="Times New Roman" w:hAnsi="Arial" w:cs="Arial"/>
          <w:b/>
          <w:bCs/>
          <w:color w:val="44546A"/>
          <w:lang w:val="en-CA"/>
        </w:rPr>
      </w:pPr>
    </w:p>
    <w:p w14:paraId="518135CA" w14:textId="77777777" w:rsidR="00AA62E0" w:rsidRPr="00AA62E0" w:rsidRDefault="00AA62E0" w:rsidP="00AA62E0">
      <w:pPr>
        <w:spacing w:after="0" w:line="240" w:lineRule="auto"/>
        <w:rPr>
          <w:rFonts w:ascii="Arial" w:eastAsia="Times New Roman" w:hAnsi="Arial" w:cs="Arial"/>
          <w:b/>
          <w:bCs/>
          <w:color w:val="44546A"/>
        </w:rPr>
      </w:pPr>
      <w:r w:rsidRPr="00AA62E0">
        <w:rPr>
          <w:rFonts w:ascii="Arial" w:eastAsia="Times New Roman" w:hAnsi="Arial" w:cs="Arial"/>
          <w:b/>
          <w:bCs/>
          <w:color w:val="44546A"/>
        </w:rPr>
        <w:tab/>
        <w:t>SAFETY MEASURES TO STOP SEXUAL VIOLENCE</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30"/>
      </w:tblGrid>
      <w:tr w:rsidR="00AA62E0" w:rsidRPr="00AA62E0" w14:paraId="1D262C4A" w14:textId="77777777" w:rsidTr="007F139E">
        <w:tc>
          <w:tcPr>
            <w:tcW w:w="9175" w:type="dxa"/>
          </w:tcPr>
          <w:p w14:paraId="64F96491" w14:textId="77777777" w:rsidR="00AA62E0" w:rsidRPr="00AA62E0" w:rsidRDefault="00AA62E0" w:rsidP="007F139E">
            <w:pPr>
              <w:rPr>
                <w:rFonts w:ascii="Arial" w:hAnsi="Arial" w:cs="Arial"/>
                <w:color w:val="44546A"/>
              </w:rPr>
            </w:pPr>
          </w:p>
          <w:p w14:paraId="4E93F4E1" w14:textId="77777777" w:rsidR="00AA62E0" w:rsidRPr="00AA62E0" w:rsidRDefault="00AA62E0" w:rsidP="007F139E">
            <w:pPr>
              <w:rPr>
                <w:rFonts w:ascii="Arial" w:hAnsi="Arial" w:cs="Arial"/>
                <w:color w:val="44546A"/>
              </w:rPr>
            </w:pPr>
            <w:r w:rsidRPr="00AA62E0">
              <w:rPr>
                <w:rFonts w:ascii="Arial" w:hAnsi="Arial" w:cs="Arial"/>
                <w:color w:val="44546A"/>
              </w:rPr>
              <w:t>To address the area(s) of concern, the following measures aimed at putting an end to all forms of sexual violence include:</w:t>
            </w:r>
          </w:p>
        </w:tc>
      </w:tr>
    </w:tbl>
    <w:p w14:paraId="5C7DD079"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25" w:type="dxa"/>
        <w:tblLook w:val="04A0" w:firstRow="1" w:lastRow="0" w:firstColumn="1" w:lastColumn="0" w:noHBand="0" w:noVBand="1"/>
      </w:tblPr>
      <w:tblGrid>
        <w:gridCol w:w="697"/>
        <w:gridCol w:w="8028"/>
      </w:tblGrid>
      <w:tr w:rsidR="00AA62E0" w:rsidRPr="00AA62E0" w14:paraId="72AC46C5" w14:textId="77777777" w:rsidTr="007F139E">
        <w:trPr>
          <w:trHeight w:val="288"/>
        </w:trPr>
        <w:tc>
          <w:tcPr>
            <w:tcW w:w="720" w:type="dxa"/>
          </w:tcPr>
          <w:p w14:paraId="61B397A2" w14:textId="77777777" w:rsidR="00AA62E0" w:rsidRPr="00AA62E0" w:rsidRDefault="00AA62E0" w:rsidP="007F139E">
            <w:pPr>
              <w:rPr>
                <w:rFonts w:ascii="Arial" w:hAnsi="Arial" w:cs="Arial"/>
                <w:b/>
                <w:color w:val="44546A"/>
              </w:rPr>
            </w:pPr>
            <w:r w:rsidRPr="00AA62E0">
              <w:rPr>
                <w:rFonts w:ascii="Arial" w:hAnsi="Arial" w:cs="Arial"/>
                <w:b/>
                <w:color w:val="44546A"/>
              </w:rPr>
              <w:t>1 -</w:t>
            </w:r>
          </w:p>
        </w:tc>
        <w:tc>
          <w:tcPr>
            <w:tcW w:w="8460" w:type="dxa"/>
          </w:tcPr>
          <w:p w14:paraId="41CD0E59" w14:textId="77777777" w:rsidR="00AA62E0" w:rsidRPr="00AA62E0" w:rsidRDefault="00AA62E0" w:rsidP="007F139E">
            <w:pPr>
              <w:rPr>
                <w:rFonts w:ascii="Arial" w:hAnsi="Arial" w:cs="Arial"/>
                <w:color w:val="44546A"/>
              </w:rPr>
            </w:pPr>
            <w:r w:rsidRPr="00AA62E0">
              <w:rPr>
                <w:rFonts w:ascii="Arial" w:hAnsi="Arial" w:cs="Arial"/>
                <w:color w:val="44546A"/>
              </w:rPr>
              <w:t>General school climate and Social Emotional Learning practices</w:t>
            </w:r>
          </w:p>
        </w:tc>
      </w:tr>
    </w:tbl>
    <w:p w14:paraId="5623D69F"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25" w:type="dxa"/>
        <w:tblLook w:val="04A0" w:firstRow="1" w:lastRow="0" w:firstColumn="1" w:lastColumn="0" w:noHBand="0" w:noVBand="1"/>
      </w:tblPr>
      <w:tblGrid>
        <w:gridCol w:w="697"/>
        <w:gridCol w:w="8028"/>
      </w:tblGrid>
      <w:tr w:rsidR="00AA62E0" w:rsidRPr="00AA62E0" w14:paraId="1C48DB5B" w14:textId="77777777" w:rsidTr="007F139E">
        <w:tc>
          <w:tcPr>
            <w:tcW w:w="720" w:type="dxa"/>
          </w:tcPr>
          <w:p w14:paraId="37ED70B2" w14:textId="77777777" w:rsidR="00AA62E0" w:rsidRPr="00AA62E0" w:rsidRDefault="00AA62E0" w:rsidP="007F139E">
            <w:pPr>
              <w:rPr>
                <w:rFonts w:ascii="Arial" w:hAnsi="Arial" w:cs="Arial"/>
                <w:b/>
                <w:color w:val="44546A"/>
              </w:rPr>
            </w:pPr>
            <w:r w:rsidRPr="00AA62E0">
              <w:rPr>
                <w:rFonts w:ascii="Arial" w:hAnsi="Arial" w:cs="Arial"/>
                <w:b/>
                <w:color w:val="44546A"/>
              </w:rPr>
              <w:t>2 -</w:t>
            </w:r>
          </w:p>
        </w:tc>
        <w:tc>
          <w:tcPr>
            <w:tcW w:w="8460" w:type="dxa"/>
          </w:tcPr>
          <w:p w14:paraId="2B093BD3" w14:textId="77777777" w:rsidR="00AA62E0" w:rsidRPr="00AA62E0" w:rsidRDefault="00AA62E0" w:rsidP="007F139E">
            <w:pPr>
              <w:rPr>
                <w:rFonts w:ascii="Arial" w:hAnsi="Arial" w:cs="Arial"/>
                <w:color w:val="44546A"/>
              </w:rPr>
            </w:pPr>
            <w:r w:rsidRPr="00AA62E0">
              <w:rPr>
                <w:rFonts w:ascii="Arial" w:hAnsi="Arial" w:cs="Arial"/>
                <w:color w:val="44546A"/>
              </w:rPr>
              <w:t xml:space="preserve">Sexuality Health Education Curriculum and support from </w:t>
            </w:r>
            <w:proofErr w:type="gramStart"/>
            <w:r w:rsidRPr="00AA62E0">
              <w:rPr>
                <w:rFonts w:ascii="Arial" w:hAnsi="Arial" w:cs="Arial"/>
                <w:color w:val="44546A"/>
              </w:rPr>
              <w:t>Consultant</w:t>
            </w:r>
            <w:proofErr w:type="gramEnd"/>
            <w:r w:rsidRPr="00AA62E0">
              <w:rPr>
                <w:rFonts w:ascii="Arial" w:hAnsi="Arial" w:cs="Arial"/>
                <w:color w:val="44546A"/>
              </w:rPr>
              <w:t xml:space="preserve"> holding the dossier</w:t>
            </w:r>
          </w:p>
        </w:tc>
      </w:tr>
    </w:tbl>
    <w:p w14:paraId="3213F366"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25" w:type="dxa"/>
        <w:tblLook w:val="04A0" w:firstRow="1" w:lastRow="0" w:firstColumn="1" w:lastColumn="0" w:noHBand="0" w:noVBand="1"/>
      </w:tblPr>
      <w:tblGrid>
        <w:gridCol w:w="699"/>
        <w:gridCol w:w="8026"/>
      </w:tblGrid>
      <w:tr w:rsidR="00AA62E0" w:rsidRPr="00AA62E0" w14:paraId="59F4B4C9" w14:textId="77777777" w:rsidTr="007F139E">
        <w:trPr>
          <w:trHeight w:val="288"/>
        </w:trPr>
        <w:tc>
          <w:tcPr>
            <w:tcW w:w="720" w:type="dxa"/>
          </w:tcPr>
          <w:p w14:paraId="426D5284" w14:textId="77777777" w:rsidR="00AA62E0" w:rsidRPr="00AA62E0" w:rsidRDefault="00AA62E0" w:rsidP="007F139E">
            <w:pPr>
              <w:rPr>
                <w:rFonts w:ascii="Arial" w:hAnsi="Arial" w:cs="Arial"/>
                <w:b/>
                <w:color w:val="44546A"/>
              </w:rPr>
            </w:pPr>
            <w:r w:rsidRPr="00AA62E0">
              <w:rPr>
                <w:rFonts w:ascii="Arial" w:hAnsi="Arial" w:cs="Arial"/>
                <w:b/>
                <w:color w:val="44546A"/>
              </w:rPr>
              <w:t>3 -</w:t>
            </w:r>
          </w:p>
        </w:tc>
        <w:tc>
          <w:tcPr>
            <w:tcW w:w="8460" w:type="dxa"/>
          </w:tcPr>
          <w:p w14:paraId="77037036" w14:textId="77777777" w:rsidR="00AA62E0" w:rsidRPr="00AA62E0" w:rsidRDefault="00AA62E0" w:rsidP="007F139E">
            <w:pPr>
              <w:rPr>
                <w:rFonts w:ascii="Arial" w:hAnsi="Arial" w:cs="Arial"/>
                <w:color w:val="44546A"/>
              </w:rPr>
            </w:pPr>
          </w:p>
        </w:tc>
      </w:tr>
    </w:tbl>
    <w:p w14:paraId="1BC875E3"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25" w:type="dxa"/>
        <w:tblLook w:val="04A0" w:firstRow="1" w:lastRow="0" w:firstColumn="1" w:lastColumn="0" w:noHBand="0" w:noVBand="1"/>
      </w:tblPr>
      <w:tblGrid>
        <w:gridCol w:w="699"/>
        <w:gridCol w:w="8026"/>
      </w:tblGrid>
      <w:tr w:rsidR="00AA62E0" w:rsidRPr="00AA62E0" w14:paraId="10878FB3" w14:textId="77777777" w:rsidTr="007F139E">
        <w:trPr>
          <w:trHeight w:val="288"/>
        </w:trPr>
        <w:tc>
          <w:tcPr>
            <w:tcW w:w="720" w:type="dxa"/>
          </w:tcPr>
          <w:p w14:paraId="745F4A65" w14:textId="77777777" w:rsidR="00AA62E0" w:rsidRPr="00AA62E0" w:rsidRDefault="00AA62E0" w:rsidP="007F139E">
            <w:pPr>
              <w:rPr>
                <w:rFonts w:ascii="Arial" w:hAnsi="Arial" w:cs="Arial"/>
                <w:b/>
                <w:color w:val="44546A"/>
              </w:rPr>
            </w:pPr>
            <w:r w:rsidRPr="00AA62E0">
              <w:rPr>
                <w:rFonts w:ascii="Arial" w:hAnsi="Arial" w:cs="Arial"/>
                <w:b/>
                <w:color w:val="44546A"/>
              </w:rPr>
              <w:t>4 -</w:t>
            </w:r>
          </w:p>
        </w:tc>
        <w:tc>
          <w:tcPr>
            <w:tcW w:w="8460" w:type="dxa"/>
          </w:tcPr>
          <w:p w14:paraId="06B60918" w14:textId="77777777" w:rsidR="00AA62E0" w:rsidRPr="00AA62E0" w:rsidRDefault="00AA62E0" w:rsidP="007F139E">
            <w:pPr>
              <w:rPr>
                <w:rFonts w:ascii="Arial" w:hAnsi="Arial" w:cs="Arial"/>
                <w:color w:val="44546A"/>
              </w:rPr>
            </w:pPr>
          </w:p>
        </w:tc>
      </w:tr>
    </w:tbl>
    <w:p w14:paraId="3BA07F6C"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25" w:type="dxa"/>
        <w:tblLook w:val="04A0" w:firstRow="1" w:lastRow="0" w:firstColumn="1" w:lastColumn="0" w:noHBand="0" w:noVBand="1"/>
      </w:tblPr>
      <w:tblGrid>
        <w:gridCol w:w="703"/>
        <w:gridCol w:w="8022"/>
      </w:tblGrid>
      <w:tr w:rsidR="00AA62E0" w:rsidRPr="00AA62E0" w14:paraId="151C2324" w14:textId="77777777" w:rsidTr="007F139E">
        <w:trPr>
          <w:trHeight w:val="288"/>
        </w:trPr>
        <w:tc>
          <w:tcPr>
            <w:tcW w:w="720" w:type="dxa"/>
          </w:tcPr>
          <w:p w14:paraId="17453152" w14:textId="77777777" w:rsidR="00AA62E0" w:rsidRPr="00AA62E0" w:rsidRDefault="00AA62E0" w:rsidP="007F139E">
            <w:pPr>
              <w:rPr>
                <w:rFonts w:ascii="Arial" w:hAnsi="Arial" w:cs="Arial"/>
                <w:b/>
                <w:color w:val="44546A"/>
              </w:rPr>
            </w:pPr>
            <w:r w:rsidRPr="00AA62E0">
              <w:rPr>
                <w:rFonts w:ascii="Arial" w:hAnsi="Arial" w:cs="Arial"/>
                <w:b/>
                <w:color w:val="44546A"/>
              </w:rPr>
              <w:t>5-</w:t>
            </w:r>
          </w:p>
        </w:tc>
        <w:tc>
          <w:tcPr>
            <w:tcW w:w="8460" w:type="dxa"/>
          </w:tcPr>
          <w:p w14:paraId="5481DD85" w14:textId="77777777" w:rsidR="00AA62E0" w:rsidRPr="00AA62E0" w:rsidRDefault="00AA62E0" w:rsidP="007F139E">
            <w:pPr>
              <w:rPr>
                <w:rFonts w:ascii="Arial" w:hAnsi="Arial" w:cs="Arial"/>
                <w:color w:val="44546A"/>
              </w:rPr>
            </w:pPr>
          </w:p>
        </w:tc>
      </w:tr>
    </w:tbl>
    <w:p w14:paraId="737CDE29" w14:textId="77777777" w:rsidR="00AA62E0" w:rsidRPr="00AA62E0" w:rsidRDefault="00AA62E0" w:rsidP="00AA62E0">
      <w:pPr>
        <w:spacing w:after="0" w:line="240" w:lineRule="auto"/>
        <w:rPr>
          <w:rFonts w:ascii="Arial" w:eastAsia="Times New Roman" w:hAnsi="Arial" w:cs="Arial"/>
          <w:color w:val="44546A"/>
        </w:rPr>
      </w:pPr>
    </w:p>
    <w:p w14:paraId="1863D30B" w14:textId="77777777" w:rsidR="00AA62E0" w:rsidRPr="00AA62E0" w:rsidRDefault="00AA62E0" w:rsidP="00AA62E0">
      <w:pPr>
        <w:spacing w:after="0" w:line="240" w:lineRule="auto"/>
        <w:rPr>
          <w:rFonts w:ascii="Arial" w:eastAsia="Times New Roman" w:hAnsi="Arial" w:cs="Arial"/>
          <w:color w:val="44546A"/>
          <w:lang w:val="en-CA"/>
        </w:rPr>
      </w:pPr>
      <w:r w:rsidRPr="00AA62E0">
        <w:rPr>
          <w:rFonts w:ascii="Arial" w:eastAsia="Times New Roman" w:hAnsi="Arial" w:cs="Arial"/>
          <w:b/>
          <w:color w:val="44546A"/>
        </w:rPr>
        <w:t>INTERVENTION PROTOCOL</w:t>
      </w:r>
      <w:r w:rsidRPr="00AA62E0">
        <w:rPr>
          <w:rFonts w:ascii="Arial" w:eastAsia="Times New Roman" w:hAnsi="Arial" w:cs="Arial"/>
          <w:color w:val="44546A"/>
          <w:lang w:val="en-CA"/>
        </w:rPr>
        <w:t xml:space="preserve"> </w:t>
      </w:r>
    </w:p>
    <w:p w14:paraId="48A4021F" w14:textId="77777777" w:rsidR="00AA62E0" w:rsidRPr="00AA62E0" w:rsidRDefault="00AA62E0" w:rsidP="00AA62E0">
      <w:pPr>
        <w:spacing w:after="0" w:line="240" w:lineRule="auto"/>
        <w:rPr>
          <w:rFonts w:ascii="Arial" w:eastAsia="Times New Roman" w:hAnsi="Arial" w:cs="Arial"/>
          <w:b/>
          <w:color w:val="44546A"/>
        </w:rPr>
      </w:pPr>
      <w:r w:rsidRPr="00AA62E0">
        <w:rPr>
          <w:rFonts w:ascii="Arial" w:eastAsia="Times New Roman" w:hAnsi="Arial" w:cs="Arial"/>
          <w:color w:val="44546A"/>
          <w:lang w:val="en-CA"/>
        </w:rPr>
        <w:t xml:space="preserve"> For acts of sexual violence involving a perpetrator of 12 years of age or older, the administration must contact the pertinent department of the Riverside School Board prior to applying the intervention protocol (Element 5) and the Supervisory and Support Measures (Element 7) mentioned herein. Specific measures might be required in certain cases and the board will be of assistance to the administration as to the steps to follow.</w:t>
      </w:r>
    </w:p>
    <w:p w14:paraId="56F230C8" w14:textId="77777777" w:rsidR="00AA62E0" w:rsidRPr="00AA62E0" w:rsidRDefault="00AA62E0" w:rsidP="00AA62E0">
      <w:pPr>
        <w:spacing w:after="0" w:line="240" w:lineRule="auto"/>
        <w:rPr>
          <w:rFonts w:ascii="Arial" w:eastAsia="Times New Roman" w:hAnsi="Arial" w:cs="Arial"/>
          <w:color w:val="44546A"/>
          <w:lang w:val="en-CA"/>
        </w:rPr>
      </w:pPr>
    </w:p>
    <w:p w14:paraId="427B229C" w14:textId="77777777" w:rsidR="00873988" w:rsidRDefault="00873988" w:rsidP="00AA62E0">
      <w:pPr>
        <w:spacing w:after="0" w:line="240" w:lineRule="auto"/>
        <w:rPr>
          <w:rFonts w:ascii="Arial" w:eastAsia="Times New Roman" w:hAnsi="Arial" w:cs="Arial"/>
          <w:b/>
          <w:bCs/>
          <w:color w:val="44546A"/>
          <w:lang w:val="en-CA"/>
        </w:rPr>
      </w:pPr>
    </w:p>
    <w:p w14:paraId="24465A79" w14:textId="3311872A" w:rsidR="00AA62E0" w:rsidRPr="00AA62E0" w:rsidRDefault="00AA62E0" w:rsidP="00AA62E0">
      <w:pPr>
        <w:spacing w:after="0" w:line="240" w:lineRule="auto"/>
        <w:rPr>
          <w:rFonts w:ascii="Arial" w:eastAsia="Times New Roman" w:hAnsi="Arial" w:cs="Arial"/>
          <w:b/>
          <w:bCs/>
          <w:color w:val="44546A"/>
          <w:lang w:val="en-CA"/>
        </w:rPr>
      </w:pPr>
      <w:r w:rsidRPr="00AA62E0">
        <w:rPr>
          <w:rFonts w:ascii="Arial" w:eastAsia="Times New Roman" w:hAnsi="Arial" w:cs="Arial"/>
          <w:b/>
          <w:bCs/>
          <w:color w:val="44546A"/>
          <w:lang w:val="en-CA"/>
        </w:rPr>
        <w:t>FOLLOW-UP PROTOCOL</w:t>
      </w:r>
    </w:p>
    <w:p w14:paraId="3A09AA6D" w14:textId="77777777" w:rsidR="00AA62E0" w:rsidRPr="00AA62E0" w:rsidRDefault="00AA62E0" w:rsidP="00AA62E0">
      <w:pPr>
        <w:spacing w:after="0" w:line="240" w:lineRule="auto"/>
        <w:rPr>
          <w:rFonts w:ascii="Arial" w:eastAsia="Times New Roman" w:hAnsi="Arial" w:cs="Arial"/>
          <w:color w:val="44546A"/>
          <w:lang w:val="en-CA"/>
        </w:rPr>
      </w:pPr>
      <w:r w:rsidRPr="00AA62E0">
        <w:rPr>
          <w:rFonts w:ascii="Arial" w:eastAsia="Times New Roman" w:hAnsi="Arial" w:cs="Arial"/>
          <w:color w:val="44546A"/>
          <w:lang w:val="en-CA"/>
        </w:rPr>
        <w:t xml:space="preserve">In addition to the follow-up protocol mentioned herein (Element 9), and more specifically, to the possibility of filing a report or making a complaint, in the case of a complaint concerning an act of sexual violence, the principal shall also inform the student who is the victim that it is possible to refer the complaint to the Commission des services </w:t>
      </w:r>
      <w:proofErr w:type="spellStart"/>
      <w:r w:rsidRPr="00AA62E0">
        <w:rPr>
          <w:rFonts w:ascii="Arial" w:eastAsia="Times New Roman" w:hAnsi="Arial" w:cs="Arial"/>
          <w:color w:val="44546A"/>
          <w:lang w:val="en-CA"/>
        </w:rPr>
        <w:t>juridiques</w:t>
      </w:r>
      <w:proofErr w:type="spellEnd"/>
      <w:r w:rsidRPr="00AA62E0">
        <w:rPr>
          <w:rFonts w:ascii="Arial" w:eastAsia="Times New Roman" w:hAnsi="Arial" w:cs="Arial"/>
          <w:color w:val="44546A"/>
          <w:lang w:val="en-CA"/>
        </w:rPr>
        <w:t>. If the student is under 14 years of age, the principal also informs their parents/guardians of that option, and if the student is 14 years of age or over, the principal may also inform their parents/guardians of that option, with the student’s consent.</w:t>
      </w:r>
    </w:p>
    <w:p w14:paraId="1FDBE29A" w14:textId="77777777" w:rsidR="00AA62E0" w:rsidRPr="00AA62E0" w:rsidRDefault="00AA62E0" w:rsidP="00AA62E0">
      <w:pPr>
        <w:spacing w:after="0" w:line="240" w:lineRule="auto"/>
        <w:rPr>
          <w:rFonts w:ascii="Arial" w:eastAsia="Times New Roman" w:hAnsi="Arial" w:cs="Arial"/>
          <w:b/>
          <w:bCs/>
          <w:color w:val="44546A"/>
          <w:lang w:val="en-CA"/>
        </w:rPr>
      </w:pPr>
    </w:p>
    <w:p w14:paraId="519100F7"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25" w:type="dxa"/>
        <w:tblBorders>
          <w:top w:val="none" w:sz="0" w:space="0" w:color="auto"/>
          <w:left w:val="none" w:sz="0" w:space="0" w:color="auto"/>
          <w:bottom w:val="none" w:sz="0" w:space="0" w:color="auto"/>
          <w:right w:val="none" w:sz="0" w:space="0" w:color="auto"/>
          <w:insideH w:val="single" w:sz="18" w:space="0" w:color="1F4E79" w:themeColor="accent5" w:themeShade="80"/>
        </w:tblBorders>
        <w:tblLook w:val="04A0" w:firstRow="1" w:lastRow="0" w:firstColumn="1" w:lastColumn="0" w:noHBand="0" w:noVBand="1"/>
      </w:tblPr>
      <w:tblGrid>
        <w:gridCol w:w="8735"/>
      </w:tblGrid>
      <w:tr w:rsidR="00AA62E0" w:rsidRPr="00AA62E0" w14:paraId="66A1E812" w14:textId="77777777" w:rsidTr="007F139E">
        <w:tc>
          <w:tcPr>
            <w:tcW w:w="8735" w:type="dxa"/>
            <w:tcBorders>
              <w:top w:val="nil"/>
            </w:tcBorders>
          </w:tcPr>
          <w:p w14:paraId="42DEE776" w14:textId="77777777" w:rsidR="00AA62E0" w:rsidRPr="00AA62E0" w:rsidRDefault="00AA62E0" w:rsidP="007F139E">
            <w:pPr>
              <w:rPr>
                <w:rFonts w:ascii="Arial" w:hAnsi="Arial" w:cs="Arial"/>
                <w:b/>
                <w:color w:val="44546A"/>
              </w:rPr>
            </w:pPr>
            <w:r w:rsidRPr="00AA62E0">
              <w:rPr>
                <w:rFonts w:ascii="Arial" w:hAnsi="Arial" w:cs="Arial"/>
                <w:b/>
                <w:color w:val="44546A"/>
              </w:rPr>
              <w:t xml:space="preserve">EXTRACURRICULAR SERVICES OR IMPLEMENTATION OF THE SPECIAL SCHOOL PROJECT </w:t>
            </w:r>
          </w:p>
          <w:p w14:paraId="7C626AA3" w14:textId="77777777" w:rsidR="00AA62E0" w:rsidRPr="00AA62E0" w:rsidRDefault="00AA62E0" w:rsidP="007F139E">
            <w:pPr>
              <w:rPr>
                <w:rFonts w:ascii="Arial" w:hAnsi="Arial" w:cs="Arial"/>
                <w:b/>
                <w:color w:val="44546A"/>
              </w:rPr>
            </w:pPr>
          </w:p>
        </w:tc>
      </w:tr>
    </w:tbl>
    <w:p w14:paraId="6C50FA4A" w14:textId="77777777" w:rsidR="00AA62E0" w:rsidRPr="00AA62E0" w:rsidRDefault="00AA62E0" w:rsidP="00AA62E0">
      <w:pPr>
        <w:spacing w:after="0" w:line="240" w:lineRule="auto"/>
        <w:rPr>
          <w:rFonts w:ascii="Arial" w:eastAsia="Times New Roman" w:hAnsi="Arial" w:cs="Arial"/>
          <w:color w:val="44546A"/>
        </w:rPr>
      </w:pPr>
      <w:r w:rsidRPr="00AA62E0">
        <w:rPr>
          <w:rFonts w:ascii="Arial" w:eastAsia="Times New Roman" w:hAnsi="Arial" w:cs="Arial"/>
          <w:color w:val="44546A"/>
        </w:rPr>
        <w:t xml:space="preserve">In addition to the measures mentioned above, the following measures will be included in all agreements between the school and a body or person providing extracurricular services or carrying out a special school project for the provision of services other than educational services: </w:t>
      </w:r>
    </w:p>
    <w:p w14:paraId="799EDD78" w14:textId="77777777" w:rsidR="00AA62E0" w:rsidRPr="00AA62E0" w:rsidRDefault="00AA62E0" w:rsidP="00AA62E0">
      <w:pPr>
        <w:spacing w:after="0" w:line="240" w:lineRule="auto"/>
        <w:rPr>
          <w:rFonts w:ascii="Arial" w:eastAsia="Times New Roman" w:hAnsi="Arial" w:cs="Arial"/>
          <w:color w:val="44546A"/>
        </w:rPr>
      </w:pPr>
    </w:p>
    <w:p w14:paraId="5EA336B5"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30"/>
      </w:tblGrid>
      <w:tr w:rsidR="00AA62E0" w:rsidRPr="00AA62E0" w14:paraId="037C775C" w14:textId="77777777" w:rsidTr="007F139E">
        <w:tc>
          <w:tcPr>
            <w:tcW w:w="9175" w:type="dxa"/>
          </w:tcPr>
          <w:p w14:paraId="3676B02C" w14:textId="77777777" w:rsidR="00AA62E0" w:rsidRPr="00AA62E0" w:rsidRDefault="00AA62E0" w:rsidP="007F139E">
            <w:pPr>
              <w:rPr>
                <w:rFonts w:ascii="Arial" w:hAnsi="Arial" w:cs="Arial"/>
                <w:b/>
                <w:color w:val="44546A"/>
              </w:rPr>
            </w:pPr>
            <w:r w:rsidRPr="00AA62E0">
              <w:rPr>
                <w:rFonts w:ascii="Arial" w:hAnsi="Arial" w:cs="Arial"/>
                <w:b/>
                <w:color w:val="44546A"/>
              </w:rPr>
              <w:t xml:space="preserve">PREVENTION MEASURES TO PREVENT AND STOP ANY FORM OF BULLYING OR VIOLENCE DURING THE PROVISION OF AND, WHERE APPLICABLE (Art 215 Bill 9) </w:t>
            </w:r>
          </w:p>
          <w:p w14:paraId="0251497A" w14:textId="77777777" w:rsidR="00AA62E0" w:rsidRPr="00AA62E0" w:rsidRDefault="00AA62E0" w:rsidP="007F139E">
            <w:pPr>
              <w:rPr>
                <w:rFonts w:ascii="Arial" w:hAnsi="Arial" w:cs="Arial"/>
                <w:color w:val="44546A"/>
              </w:rPr>
            </w:pPr>
          </w:p>
        </w:tc>
      </w:tr>
    </w:tbl>
    <w:p w14:paraId="58FBB414"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30"/>
      </w:tblGrid>
      <w:tr w:rsidR="00AA62E0" w:rsidRPr="00AA62E0" w14:paraId="1DC8A400" w14:textId="77777777" w:rsidTr="007F139E">
        <w:tc>
          <w:tcPr>
            <w:tcW w:w="9175" w:type="dxa"/>
          </w:tcPr>
          <w:p w14:paraId="4B3841D1" w14:textId="77777777" w:rsidR="00AA62E0" w:rsidRPr="00AA62E0" w:rsidRDefault="00AA62E0" w:rsidP="007F139E">
            <w:pPr>
              <w:rPr>
                <w:rFonts w:ascii="Arial" w:hAnsi="Arial" w:cs="Arial"/>
                <w:b/>
                <w:bCs/>
                <w:color w:val="44546A"/>
              </w:rPr>
            </w:pPr>
            <w:r w:rsidRPr="00AA62E0">
              <w:rPr>
                <w:rFonts w:ascii="Arial" w:hAnsi="Arial" w:cs="Arial"/>
                <w:b/>
                <w:bCs/>
                <w:color w:val="44546A"/>
              </w:rPr>
              <w:t>Preventative measures could include:</w:t>
            </w:r>
          </w:p>
          <w:p w14:paraId="4841C252" w14:textId="77777777" w:rsidR="00AA62E0" w:rsidRPr="00AA62E0" w:rsidRDefault="00AA62E0" w:rsidP="007F139E">
            <w:pPr>
              <w:rPr>
                <w:rFonts w:ascii="Arial" w:hAnsi="Arial" w:cs="Arial"/>
                <w:color w:val="44546A"/>
              </w:rPr>
            </w:pPr>
          </w:p>
        </w:tc>
      </w:tr>
    </w:tbl>
    <w:p w14:paraId="3548502B"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25" w:type="dxa"/>
        <w:tblLook w:val="04A0" w:firstRow="1" w:lastRow="0" w:firstColumn="1" w:lastColumn="0" w:noHBand="0" w:noVBand="1"/>
      </w:tblPr>
      <w:tblGrid>
        <w:gridCol w:w="697"/>
        <w:gridCol w:w="8028"/>
      </w:tblGrid>
      <w:tr w:rsidR="00AA62E0" w:rsidRPr="00AA62E0" w14:paraId="78904880" w14:textId="77777777" w:rsidTr="007F139E">
        <w:trPr>
          <w:trHeight w:val="288"/>
        </w:trPr>
        <w:tc>
          <w:tcPr>
            <w:tcW w:w="720" w:type="dxa"/>
          </w:tcPr>
          <w:p w14:paraId="323855FE" w14:textId="77777777" w:rsidR="00AA62E0" w:rsidRPr="00AA62E0" w:rsidRDefault="00AA62E0" w:rsidP="007F139E">
            <w:pPr>
              <w:rPr>
                <w:rFonts w:ascii="Arial" w:hAnsi="Arial" w:cs="Arial"/>
                <w:b/>
                <w:color w:val="44546A"/>
              </w:rPr>
            </w:pPr>
            <w:r w:rsidRPr="00AA62E0">
              <w:rPr>
                <w:rFonts w:ascii="Arial" w:hAnsi="Arial" w:cs="Arial"/>
                <w:b/>
                <w:color w:val="44546A"/>
              </w:rPr>
              <w:t>1 -</w:t>
            </w:r>
          </w:p>
        </w:tc>
        <w:tc>
          <w:tcPr>
            <w:tcW w:w="8460" w:type="dxa"/>
          </w:tcPr>
          <w:p w14:paraId="3647B8FB" w14:textId="77777777" w:rsidR="00AA62E0" w:rsidRPr="00AA62E0" w:rsidRDefault="00AA62E0" w:rsidP="007F139E">
            <w:pPr>
              <w:rPr>
                <w:rFonts w:ascii="Arial" w:hAnsi="Arial" w:cs="Arial"/>
                <w:color w:val="44546A"/>
              </w:rPr>
            </w:pPr>
            <w:r w:rsidRPr="00AA62E0">
              <w:rPr>
                <w:rFonts w:ascii="Arial" w:hAnsi="Arial" w:cs="Arial"/>
                <w:color w:val="44546A"/>
              </w:rPr>
              <w:t>Anti-bullying and anti-violence training by persons who would be required to work with minor students and persons regularly in contact with minor students</w:t>
            </w:r>
          </w:p>
        </w:tc>
      </w:tr>
    </w:tbl>
    <w:p w14:paraId="523A561A"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25" w:type="dxa"/>
        <w:tblLook w:val="04A0" w:firstRow="1" w:lastRow="0" w:firstColumn="1" w:lastColumn="0" w:noHBand="0" w:noVBand="1"/>
      </w:tblPr>
      <w:tblGrid>
        <w:gridCol w:w="696"/>
        <w:gridCol w:w="8029"/>
      </w:tblGrid>
      <w:tr w:rsidR="00AA62E0" w:rsidRPr="00AA62E0" w14:paraId="3F4D7562" w14:textId="77777777" w:rsidTr="007F139E">
        <w:tc>
          <w:tcPr>
            <w:tcW w:w="720" w:type="dxa"/>
          </w:tcPr>
          <w:p w14:paraId="23060A2D" w14:textId="77777777" w:rsidR="00AA62E0" w:rsidRPr="00AA62E0" w:rsidRDefault="00AA62E0" w:rsidP="007F139E">
            <w:pPr>
              <w:rPr>
                <w:rFonts w:ascii="Arial" w:hAnsi="Arial" w:cs="Arial"/>
                <w:b/>
                <w:color w:val="44546A"/>
              </w:rPr>
            </w:pPr>
            <w:r w:rsidRPr="00AA62E0">
              <w:rPr>
                <w:rFonts w:ascii="Arial" w:hAnsi="Arial" w:cs="Arial"/>
                <w:b/>
                <w:color w:val="44546A"/>
              </w:rPr>
              <w:t>2 -</w:t>
            </w:r>
          </w:p>
        </w:tc>
        <w:tc>
          <w:tcPr>
            <w:tcW w:w="8460" w:type="dxa"/>
          </w:tcPr>
          <w:p w14:paraId="39C114F3" w14:textId="77777777" w:rsidR="00AA62E0" w:rsidRPr="00AA62E0" w:rsidRDefault="00AA62E0" w:rsidP="007F139E">
            <w:pPr>
              <w:rPr>
                <w:rFonts w:ascii="Arial" w:hAnsi="Arial" w:cs="Arial"/>
                <w:color w:val="44546A"/>
              </w:rPr>
            </w:pPr>
            <w:r w:rsidRPr="00AA62E0">
              <w:rPr>
                <w:rFonts w:ascii="Arial" w:hAnsi="Arial" w:cs="Arial"/>
                <w:color w:val="44546A"/>
              </w:rPr>
              <w:t>Guidelines on reporting any incidents of bullying, violence and or sexual violence will be reviewed by the administration of the school.</w:t>
            </w:r>
          </w:p>
        </w:tc>
      </w:tr>
    </w:tbl>
    <w:p w14:paraId="199D18E8" w14:textId="77777777" w:rsidR="00AA62E0" w:rsidRPr="00AA62E0" w:rsidRDefault="00AA62E0" w:rsidP="00AA62E0">
      <w:pPr>
        <w:spacing w:after="0" w:line="240" w:lineRule="auto"/>
        <w:rPr>
          <w:rFonts w:ascii="Arial" w:eastAsia="Times New Roman" w:hAnsi="Arial" w:cs="Arial"/>
          <w:color w:val="44546A"/>
        </w:rPr>
      </w:pPr>
    </w:p>
    <w:tbl>
      <w:tblPr>
        <w:tblStyle w:val="TableGrid"/>
        <w:tblW w:w="0" w:type="auto"/>
        <w:tblInd w:w="625" w:type="dxa"/>
        <w:tblLook w:val="04A0" w:firstRow="1" w:lastRow="0" w:firstColumn="1" w:lastColumn="0" w:noHBand="0" w:noVBand="1"/>
      </w:tblPr>
      <w:tblGrid>
        <w:gridCol w:w="697"/>
        <w:gridCol w:w="8028"/>
      </w:tblGrid>
      <w:tr w:rsidR="00AA62E0" w:rsidRPr="00AA62E0" w14:paraId="6A122EF0" w14:textId="77777777" w:rsidTr="007F139E">
        <w:trPr>
          <w:trHeight w:val="288"/>
        </w:trPr>
        <w:tc>
          <w:tcPr>
            <w:tcW w:w="720" w:type="dxa"/>
          </w:tcPr>
          <w:p w14:paraId="3AD129C3" w14:textId="77777777" w:rsidR="00AA62E0" w:rsidRPr="00AA62E0" w:rsidRDefault="00AA62E0" w:rsidP="007F139E">
            <w:pPr>
              <w:rPr>
                <w:rFonts w:ascii="Arial" w:hAnsi="Arial" w:cs="Arial"/>
                <w:b/>
                <w:color w:val="44546A"/>
              </w:rPr>
            </w:pPr>
            <w:r w:rsidRPr="00AA62E0">
              <w:rPr>
                <w:rFonts w:ascii="Arial" w:hAnsi="Arial" w:cs="Arial"/>
                <w:b/>
                <w:color w:val="44546A"/>
              </w:rPr>
              <w:t>3 -</w:t>
            </w:r>
          </w:p>
        </w:tc>
        <w:tc>
          <w:tcPr>
            <w:tcW w:w="8460" w:type="dxa"/>
          </w:tcPr>
          <w:p w14:paraId="053C0180" w14:textId="77777777" w:rsidR="00AA62E0" w:rsidRPr="00AA62E0" w:rsidRDefault="00AA62E0" w:rsidP="007F139E">
            <w:pPr>
              <w:rPr>
                <w:rFonts w:ascii="Arial" w:hAnsi="Arial" w:cs="Arial"/>
                <w:color w:val="44546A"/>
              </w:rPr>
            </w:pPr>
            <w:r w:rsidRPr="00AA62E0">
              <w:rPr>
                <w:rFonts w:ascii="Arial" w:hAnsi="Arial" w:cs="Arial"/>
                <w:color w:val="44546A"/>
              </w:rPr>
              <w:t>Service agreement</w:t>
            </w:r>
          </w:p>
        </w:tc>
      </w:tr>
    </w:tbl>
    <w:p w14:paraId="569FAA2B" w14:textId="77777777" w:rsidR="00AA62E0" w:rsidRPr="00AA62E0" w:rsidRDefault="00AA62E0" w:rsidP="00AA62E0">
      <w:pPr>
        <w:spacing w:after="0" w:line="240" w:lineRule="auto"/>
        <w:rPr>
          <w:rFonts w:ascii="Arial" w:eastAsia="Times New Roman" w:hAnsi="Arial" w:cs="Arial"/>
          <w:color w:val="44546A"/>
        </w:rPr>
      </w:pPr>
    </w:p>
    <w:p w14:paraId="46500C90" w14:textId="77777777" w:rsidR="00AA62E0" w:rsidRPr="00AA62E0" w:rsidRDefault="00AA62E0" w:rsidP="00AA62E0">
      <w:pPr>
        <w:spacing w:after="0" w:line="240" w:lineRule="auto"/>
        <w:rPr>
          <w:rFonts w:ascii="Arial" w:hAnsi="Arial" w:cs="Arial"/>
          <w:sz w:val="21"/>
          <w:szCs w:val="21"/>
          <w:lang w:val="fr-CA"/>
        </w:rPr>
      </w:pPr>
    </w:p>
    <w:p w14:paraId="07FEBB18" w14:textId="77777777" w:rsidR="00AA62E0" w:rsidRPr="00AA62E0" w:rsidRDefault="00AA62E0" w:rsidP="00AA62E0">
      <w:pPr>
        <w:spacing w:after="0" w:line="240" w:lineRule="auto"/>
        <w:rPr>
          <w:rFonts w:ascii="Arial" w:hAnsi="Arial" w:cs="Arial"/>
          <w:sz w:val="21"/>
          <w:szCs w:val="21"/>
          <w:lang w:val="fr-CA"/>
        </w:rPr>
      </w:pPr>
    </w:p>
    <w:p w14:paraId="525C45D5" w14:textId="77777777" w:rsidR="00AA62E0" w:rsidRPr="00AA62E0" w:rsidRDefault="00AA62E0" w:rsidP="00AA62E0">
      <w:pPr>
        <w:spacing w:after="0" w:line="240" w:lineRule="auto"/>
        <w:rPr>
          <w:rFonts w:ascii="Arial" w:hAnsi="Arial" w:cs="Arial"/>
          <w:sz w:val="21"/>
          <w:szCs w:val="21"/>
          <w:lang w:val="fr-CA"/>
        </w:rPr>
      </w:pPr>
    </w:p>
    <w:p w14:paraId="38EFEC79" w14:textId="77777777" w:rsidR="00AA62E0" w:rsidRPr="00AA62E0" w:rsidRDefault="00AA62E0" w:rsidP="00AA62E0">
      <w:pPr>
        <w:spacing w:after="0" w:line="240" w:lineRule="auto"/>
        <w:rPr>
          <w:rFonts w:ascii="Arial" w:hAnsi="Arial" w:cs="Arial"/>
          <w:sz w:val="21"/>
          <w:szCs w:val="21"/>
          <w:lang w:val="fr-CA"/>
        </w:rPr>
      </w:pPr>
    </w:p>
    <w:p w14:paraId="674FAD9B" w14:textId="77777777" w:rsidR="00AA62E0" w:rsidRPr="00AA62E0" w:rsidRDefault="00AA62E0" w:rsidP="00AA62E0">
      <w:pPr>
        <w:spacing w:after="0" w:line="240" w:lineRule="auto"/>
        <w:rPr>
          <w:rFonts w:ascii="Arial" w:hAnsi="Arial" w:cs="Arial"/>
          <w:sz w:val="21"/>
          <w:szCs w:val="21"/>
          <w:lang w:val="fr-CA"/>
        </w:rPr>
      </w:pPr>
    </w:p>
    <w:p w14:paraId="5698FFFE" w14:textId="77777777" w:rsidR="00AA62E0" w:rsidRPr="00AA62E0" w:rsidRDefault="00AA62E0" w:rsidP="00AA62E0">
      <w:pPr>
        <w:spacing w:after="0" w:line="240" w:lineRule="auto"/>
        <w:rPr>
          <w:rFonts w:ascii="Arial" w:hAnsi="Arial" w:cs="Arial"/>
          <w:sz w:val="21"/>
          <w:szCs w:val="21"/>
          <w:lang w:val="fr-CA"/>
        </w:rPr>
      </w:pPr>
    </w:p>
    <w:p w14:paraId="46A1A83D" w14:textId="77777777" w:rsidR="00AA62E0" w:rsidRPr="00AA62E0" w:rsidRDefault="00AA62E0" w:rsidP="00AA62E0">
      <w:pPr>
        <w:rPr>
          <w:rFonts w:ascii="Arial" w:hAnsi="Arial" w:cs="Arial"/>
          <w:b/>
          <w:color w:val="2F5496" w:themeColor="accent1" w:themeShade="BF"/>
          <w:spacing w:val="20"/>
          <w:lang w:val="fr-CA"/>
        </w:rPr>
      </w:pPr>
    </w:p>
    <w:p w14:paraId="42BFF464" w14:textId="77777777" w:rsidR="00AA62E0" w:rsidRPr="00AA62E0" w:rsidRDefault="00AA62E0" w:rsidP="00AA62E0">
      <w:pPr>
        <w:pStyle w:val="ListParagraph"/>
        <w:widowControl w:val="0"/>
        <w:autoSpaceDE w:val="0"/>
        <w:autoSpaceDN w:val="0"/>
        <w:adjustRightInd w:val="0"/>
        <w:jc w:val="both"/>
        <w:rPr>
          <w:rFonts w:ascii="Arial" w:hAnsi="Arial" w:cs="Arial"/>
          <w:b/>
          <w:color w:val="2F5496" w:themeColor="accent1" w:themeShade="BF"/>
          <w:spacing w:val="20"/>
          <w:lang w:val="fr-CA"/>
        </w:rPr>
      </w:pPr>
      <w:r w:rsidRPr="00AA62E0">
        <w:rPr>
          <w:rFonts w:ascii="Arial" w:hAnsi="Arial" w:cs="Arial"/>
          <w:noProof/>
          <w:color w:val="1F4E79" w:themeColor="accent5" w:themeShade="80"/>
          <w:lang w:val="fr-CA"/>
        </w:rPr>
        <mc:AlternateContent>
          <mc:Choice Requires="wps">
            <w:drawing>
              <wp:anchor distT="45720" distB="45720" distL="114300" distR="114300" simplePos="0" relativeHeight="251663360" behindDoc="0" locked="0" layoutInCell="1" allowOverlap="1" wp14:anchorId="3C67DB7D" wp14:editId="775C2778">
                <wp:simplePos x="0" y="0"/>
                <wp:positionH relativeFrom="column">
                  <wp:posOffset>575945</wp:posOffset>
                </wp:positionH>
                <wp:positionV relativeFrom="paragraph">
                  <wp:posOffset>6985</wp:posOffset>
                </wp:positionV>
                <wp:extent cx="5405120" cy="425450"/>
                <wp:effectExtent l="0" t="0" r="2413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425450"/>
                        </a:xfrm>
                        <a:prstGeom prst="rect">
                          <a:avLst/>
                        </a:prstGeom>
                        <a:solidFill>
                          <a:schemeClr val="accent1">
                            <a:lumMod val="75000"/>
                          </a:schemeClr>
                        </a:solidFill>
                        <a:ln w="9525">
                          <a:solidFill>
                            <a:srgbClr val="000000"/>
                          </a:solidFill>
                          <a:miter lim="800000"/>
                          <a:headEnd/>
                          <a:tailEnd/>
                        </a:ln>
                      </wps:spPr>
                      <wps:txbx>
                        <w:txbxContent>
                          <w:p w14:paraId="4A03DEE7" w14:textId="77777777" w:rsidR="00AA62E0" w:rsidRPr="0076069D" w:rsidRDefault="00AA62E0" w:rsidP="00AA62E0">
                            <w:pPr>
                              <w:jc w:val="center"/>
                              <w:rPr>
                                <w:b/>
                                <w:color w:val="FFFFFF" w:themeColor="background1"/>
                                <w:sz w:val="36"/>
                                <w:szCs w:val="36"/>
                              </w:rPr>
                            </w:pPr>
                            <w:bookmarkStart w:id="7" w:name="_Hlk144973064"/>
                            <w:bookmarkStart w:id="8" w:name="_Hlk144973065"/>
                            <w:bookmarkStart w:id="9" w:name="_Hlk144973066"/>
                            <w:bookmarkStart w:id="10" w:name="_Hlk144973067"/>
                            <w:r w:rsidRPr="00862FA4">
                              <w:rPr>
                                <w:b/>
                                <w:bCs/>
                                <w:color w:val="FFFFFF" w:themeColor="background1"/>
                                <w:sz w:val="36"/>
                                <w:szCs w:val="36"/>
                                <w:lang w:val="fr-CA"/>
                              </w:rPr>
                              <w:t>E</w:t>
                            </w:r>
                            <w:bookmarkEnd w:id="7"/>
                            <w:bookmarkEnd w:id="8"/>
                            <w:bookmarkEnd w:id="9"/>
                            <w:bookmarkEnd w:id="10"/>
                            <w:r>
                              <w:rPr>
                                <w:b/>
                                <w:bCs/>
                                <w:color w:val="FFFFFF" w:themeColor="background1"/>
                                <w:sz w:val="36"/>
                                <w:szCs w:val="36"/>
                                <w:lang w:val="fr-CA"/>
                              </w:rPr>
                              <w:t>ND OF YEAR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7DB7D" id="Text Box 14" o:spid="_x0000_s1032" type="#_x0000_t202" style="position:absolute;left:0;text-align:left;margin-left:45.35pt;margin-top:.55pt;width:425.6pt;height: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" fillcolor="#2f5496 [2404]">
                <v:textbox>
                  <w:txbxContent>
                    <w:p w14:paraId="4A03DEE7" w14:textId="77777777" w:rsidR="00AA62E0" w:rsidRPr="0076069D" w:rsidRDefault="00AA62E0" w:rsidP="00AA62E0">
                      <w:pPr>
                        <w:jc w:val="center"/>
                        <w:rPr>
                          <w:b/>
                          <w:color w:val="FFFFFF" w:themeColor="background1"/>
                          <w:sz w:val="36"/>
                          <w:szCs w:val="36"/>
                        </w:rPr>
                      </w:pPr>
                      <w:bookmarkStart w:id="11" w:name="_Hlk144973064"/>
                      <w:bookmarkStart w:id="12" w:name="_Hlk144973065"/>
                      <w:bookmarkStart w:id="13" w:name="_Hlk144973066"/>
                      <w:bookmarkStart w:id="14" w:name="_Hlk144973067"/>
                      <w:r w:rsidRPr="00862FA4">
                        <w:rPr>
                          <w:b/>
                          <w:bCs/>
                          <w:color w:val="FFFFFF" w:themeColor="background1"/>
                          <w:sz w:val="36"/>
                          <w:szCs w:val="36"/>
                          <w:lang w:val="fr-CA"/>
                        </w:rPr>
                        <w:t>E</w:t>
                      </w:r>
                      <w:bookmarkEnd w:id="11"/>
                      <w:bookmarkEnd w:id="12"/>
                      <w:bookmarkEnd w:id="13"/>
                      <w:bookmarkEnd w:id="14"/>
                      <w:r>
                        <w:rPr>
                          <w:b/>
                          <w:bCs/>
                          <w:color w:val="FFFFFF" w:themeColor="background1"/>
                          <w:sz w:val="36"/>
                          <w:szCs w:val="36"/>
                          <w:lang w:val="fr-CA"/>
                        </w:rPr>
                        <w:t>ND OF YEAR EVALUATION</w:t>
                      </w:r>
                    </w:p>
                  </w:txbxContent>
                </v:textbox>
                <w10:wrap type="square"/>
              </v:shape>
            </w:pict>
          </mc:Fallback>
        </mc:AlternateContent>
      </w:r>
    </w:p>
    <w:p w14:paraId="590F7E10" w14:textId="77777777" w:rsidR="00AA62E0" w:rsidRPr="00AA62E0" w:rsidRDefault="00AA62E0" w:rsidP="00AA62E0">
      <w:pPr>
        <w:pStyle w:val="ListParagraph"/>
        <w:widowControl w:val="0"/>
        <w:autoSpaceDE w:val="0"/>
        <w:autoSpaceDN w:val="0"/>
        <w:adjustRightInd w:val="0"/>
        <w:jc w:val="both"/>
        <w:rPr>
          <w:rFonts w:ascii="Arial" w:hAnsi="Arial" w:cs="Arial"/>
          <w:b/>
          <w:color w:val="2F5496" w:themeColor="accent1" w:themeShade="BF"/>
          <w:spacing w:val="20"/>
          <w:lang w:val="fr-CA"/>
        </w:rPr>
      </w:pPr>
    </w:p>
    <w:p w14:paraId="42640E91" w14:textId="77777777" w:rsidR="00AA62E0" w:rsidRPr="00AA62E0" w:rsidRDefault="00AA62E0" w:rsidP="00AA62E0">
      <w:pPr>
        <w:pStyle w:val="ListParagraph"/>
        <w:widowControl w:val="0"/>
        <w:autoSpaceDE w:val="0"/>
        <w:autoSpaceDN w:val="0"/>
        <w:adjustRightInd w:val="0"/>
        <w:jc w:val="both"/>
        <w:rPr>
          <w:rFonts w:ascii="Arial" w:hAnsi="Arial" w:cs="Arial"/>
          <w:b/>
          <w:color w:val="2F5496" w:themeColor="accent1" w:themeShade="BF"/>
          <w:spacing w:val="20"/>
          <w:lang w:val="fr-CA"/>
        </w:rPr>
      </w:pPr>
    </w:p>
    <w:p w14:paraId="138FB9F4" w14:textId="77777777" w:rsidR="00AA62E0" w:rsidRPr="00AA62E0" w:rsidRDefault="00AA62E0" w:rsidP="00AA62E0">
      <w:pPr>
        <w:pStyle w:val="ListParagraph"/>
        <w:widowControl w:val="0"/>
        <w:autoSpaceDE w:val="0"/>
        <w:autoSpaceDN w:val="0"/>
        <w:adjustRightInd w:val="0"/>
        <w:jc w:val="both"/>
        <w:rPr>
          <w:rFonts w:ascii="Arial" w:hAnsi="Arial" w:cs="Arial"/>
          <w:b/>
          <w:color w:val="2F5496" w:themeColor="accent1" w:themeShade="BF"/>
          <w:spacing w:val="20"/>
          <w:lang w:val="fr-CA"/>
        </w:rPr>
      </w:pPr>
    </w:p>
    <w:p w14:paraId="0BDD80FD" w14:textId="77777777" w:rsidR="00AA62E0" w:rsidRPr="00AA62E0" w:rsidRDefault="00AA62E0" w:rsidP="00AA62E0">
      <w:pPr>
        <w:widowControl w:val="0"/>
        <w:autoSpaceDE w:val="0"/>
        <w:autoSpaceDN w:val="0"/>
        <w:adjustRightInd w:val="0"/>
        <w:spacing w:after="0" w:line="240" w:lineRule="auto"/>
        <w:ind w:left="720"/>
        <w:contextualSpacing/>
        <w:jc w:val="both"/>
        <w:rPr>
          <w:rFonts w:ascii="Arial" w:eastAsia="Times New Roman" w:hAnsi="Arial" w:cs="Arial"/>
          <w:color w:val="1F3864"/>
        </w:rPr>
      </w:pPr>
      <w:r w:rsidRPr="00AA62E0">
        <w:rPr>
          <w:rFonts w:ascii="Arial" w:eastAsia="Times New Roman" w:hAnsi="Arial" w:cs="Arial"/>
          <w:color w:val="1F3864"/>
        </w:rPr>
        <w:t xml:space="preserve">“83.1. Each year, the governing board shall evaluate the results achieved by the school with respect to preventing and dealing with bullying and violence. A document reporting on the evaluation must be distributed to the parents/guardians, the school </w:t>
      </w:r>
      <w:proofErr w:type="gramStart"/>
      <w:r w:rsidRPr="00AA62E0">
        <w:rPr>
          <w:rFonts w:ascii="Arial" w:eastAsia="Times New Roman" w:hAnsi="Arial" w:cs="Arial"/>
          <w:color w:val="1F3864"/>
        </w:rPr>
        <w:t>staff</w:t>
      </w:r>
      <w:proofErr w:type="gramEnd"/>
      <w:r w:rsidRPr="00AA62E0">
        <w:rPr>
          <w:rFonts w:ascii="Arial" w:eastAsia="Times New Roman" w:hAnsi="Arial" w:cs="Arial"/>
          <w:color w:val="1F3864"/>
        </w:rPr>
        <w:t xml:space="preserve"> and the Regional Student Ombudsman in charge of accountability assigned to the region in which the school is located.”</w:t>
      </w:r>
    </w:p>
    <w:p w14:paraId="4BAA17FE" w14:textId="77777777" w:rsidR="00AA62E0" w:rsidRPr="00AA62E0" w:rsidRDefault="00AA62E0" w:rsidP="00AA62E0">
      <w:pPr>
        <w:pStyle w:val="ListParagraph"/>
        <w:widowControl w:val="0"/>
        <w:autoSpaceDE w:val="0"/>
        <w:autoSpaceDN w:val="0"/>
        <w:adjustRightInd w:val="0"/>
        <w:jc w:val="both"/>
        <w:rPr>
          <w:rFonts w:ascii="Arial" w:hAnsi="Arial" w:cs="Arial"/>
          <w:b/>
          <w:color w:val="FF0000"/>
          <w:spacing w:val="20"/>
        </w:rPr>
      </w:pPr>
    </w:p>
    <w:tbl>
      <w:tblPr>
        <w:tblStyle w:val="TableGrid"/>
        <w:tblW w:w="0" w:type="auto"/>
        <w:tblInd w:w="802" w:type="dxa"/>
        <w:tblBorders>
          <w:top w:val="single" w:sz="24" w:space="0" w:color="1F4E79" w:themeColor="accent5" w:themeShade="80"/>
          <w:left w:val="none" w:sz="0" w:space="0" w:color="auto"/>
          <w:bottom w:val="single" w:sz="24" w:space="0" w:color="1F4E79" w:themeColor="accent5" w:themeShade="80"/>
          <w:right w:val="none" w:sz="0" w:space="0" w:color="auto"/>
          <w:insideH w:val="none" w:sz="0" w:space="0" w:color="auto"/>
          <w:insideV w:val="none" w:sz="0" w:space="0" w:color="auto"/>
        </w:tblBorders>
        <w:tblLook w:val="04A0" w:firstRow="1" w:lastRow="0" w:firstColumn="1" w:lastColumn="0" w:noHBand="0" w:noVBand="1"/>
      </w:tblPr>
      <w:tblGrid>
        <w:gridCol w:w="8482"/>
      </w:tblGrid>
      <w:tr w:rsidR="00AA62E0" w:rsidRPr="00AA62E0" w14:paraId="671D263E" w14:textId="77777777" w:rsidTr="007F139E">
        <w:trPr>
          <w:trHeight w:val="1312"/>
        </w:trPr>
        <w:tc>
          <w:tcPr>
            <w:tcW w:w="8482" w:type="dxa"/>
            <w:vAlign w:val="bottom"/>
          </w:tcPr>
          <w:p w14:paraId="576739F2" w14:textId="77777777" w:rsidR="00AA62E0" w:rsidRPr="00AA62E0" w:rsidRDefault="00AA62E0" w:rsidP="007F139E">
            <w:pPr>
              <w:widowControl w:val="0"/>
              <w:pBdr>
                <w:top w:val="nil"/>
                <w:left w:val="nil"/>
                <w:bottom w:val="nil"/>
                <w:right w:val="nil"/>
                <w:between w:val="nil"/>
                <w:bar w:val="nil"/>
              </w:pBdr>
              <w:jc w:val="both"/>
              <w:rPr>
                <w:rFonts w:ascii="Arial" w:hAnsi="Arial" w:cs="Arial"/>
                <w:color w:val="1F3864"/>
                <w:u w:color="1F3864"/>
                <w:bdr w:val="nil"/>
                <w14:textOutline w14:w="0" w14:cap="flat" w14:cmpd="sng" w14:algn="ctr">
                  <w14:noFill/>
                  <w14:prstDash w14:val="solid"/>
                  <w14:bevel/>
                </w14:textOutline>
              </w:rPr>
            </w:pPr>
            <w:r w:rsidRPr="00AA62E0">
              <w:rPr>
                <w:rFonts w:ascii="Arial" w:eastAsia="Helvetica Neue" w:hAnsi="Arial" w:cs="Arial"/>
                <w:color w:val="1F3864"/>
                <w:u w:color="1F3864"/>
                <w:bdr w:val="nil"/>
                <w14:textOutline w14:w="0" w14:cap="flat" w14:cmpd="sng" w14:algn="ctr">
                  <w14:noFill/>
                  <w14:prstDash w14:val="solid"/>
                  <w14:bevel/>
                </w14:textOutline>
              </w:rPr>
              <w:t>To ensure the integrity of its Plan, the administration of our school will conduct a yearly evaluation that reviews:</w:t>
            </w:r>
          </w:p>
          <w:p w14:paraId="2E26EE7A" w14:textId="77777777" w:rsidR="00AA62E0" w:rsidRPr="00AA62E0" w:rsidRDefault="00AA62E0" w:rsidP="007F139E">
            <w:pPr>
              <w:widowControl w:val="0"/>
              <w:pBdr>
                <w:top w:val="nil"/>
                <w:left w:val="nil"/>
                <w:bottom w:val="nil"/>
                <w:right w:val="nil"/>
                <w:between w:val="nil"/>
                <w:bar w:val="nil"/>
              </w:pBdr>
              <w:rPr>
                <w:rFonts w:ascii="Arial" w:hAnsi="Arial" w:cs="Arial"/>
                <w:color w:val="1F3864"/>
                <w:u w:color="1F3864"/>
                <w:bdr w:val="nil"/>
                <w14:textOutline w14:w="0" w14:cap="flat" w14:cmpd="sng" w14:algn="ctr">
                  <w14:noFill/>
                  <w14:prstDash w14:val="solid"/>
                  <w14:bevel/>
                </w14:textOutline>
              </w:rPr>
            </w:pPr>
          </w:p>
          <w:p w14:paraId="269797F0" w14:textId="77777777" w:rsidR="00AA62E0" w:rsidRPr="00AA62E0" w:rsidRDefault="00AA62E0" w:rsidP="007F139E">
            <w:pPr>
              <w:widowControl w:val="0"/>
              <w:numPr>
                <w:ilvl w:val="0"/>
                <w:numId w:val="21"/>
              </w:numPr>
              <w:pBdr>
                <w:top w:val="nil"/>
                <w:left w:val="nil"/>
                <w:bottom w:val="nil"/>
                <w:right w:val="nil"/>
                <w:between w:val="nil"/>
                <w:bar w:val="nil"/>
              </w:pBdr>
              <w:spacing w:after="0" w:line="240" w:lineRule="auto"/>
              <w:jc w:val="both"/>
              <w:outlineLvl w:val="3"/>
              <w:rPr>
                <w:rFonts w:ascii="Arial" w:eastAsia="Arial Unicode MS" w:hAnsi="Arial" w:cs="Arial"/>
                <w:color w:val="1F3864"/>
                <w:sz w:val="24"/>
                <w:szCs w:val="24"/>
                <w:u w:color="1F3864"/>
                <w:bdr w:val="nil"/>
              </w:rPr>
            </w:pPr>
            <w:r w:rsidRPr="00AA62E0">
              <w:rPr>
                <w:rFonts w:ascii="Arial" w:eastAsia="Arial Unicode MS" w:hAnsi="Arial" w:cs="Arial"/>
                <w:color w:val="1F3864"/>
                <w:sz w:val="24"/>
                <w:szCs w:val="24"/>
                <w:u w:color="1F3864"/>
                <w:bdr w:val="nil"/>
              </w:rPr>
              <w:t xml:space="preserve">The </w:t>
            </w:r>
            <w:r w:rsidRPr="00AA62E0">
              <w:rPr>
                <w:rFonts w:ascii="Arial" w:eastAsia="Arial Unicode MS" w:hAnsi="Arial" w:cs="Arial"/>
                <w:b/>
                <w:bCs/>
                <w:i/>
                <w:iCs/>
                <w:color w:val="1F3864"/>
                <w:sz w:val="24"/>
                <w:szCs w:val="24"/>
                <w:u w:color="1F3864"/>
                <w:bdr w:val="nil"/>
              </w:rPr>
              <w:t>Our School Survey</w:t>
            </w:r>
            <w:r w:rsidRPr="00AA62E0">
              <w:rPr>
                <w:rFonts w:ascii="Arial" w:eastAsia="Arial Unicode MS" w:hAnsi="Arial" w:cs="Arial"/>
                <w:color w:val="1F3864"/>
                <w:sz w:val="24"/>
                <w:szCs w:val="24"/>
                <w:u w:color="1F3864"/>
                <w:bdr w:val="nil"/>
              </w:rPr>
              <w:t xml:space="preserve"> results.</w:t>
            </w:r>
          </w:p>
          <w:p w14:paraId="20AC8EF5" w14:textId="77777777" w:rsidR="00AA62E0" w:rsidRPr="00AA62E0" w:rsidRDefault="00AA62E0" w:rsidP="007F139E">
            <w:pPr>
              <w:widowControl w:val="0"/>
              <w:pBdr>
                <w:top w:val="nil"/>
                <w:left w:val="nil"/>
                <w:bottom w:val="nil"/>
                <w:right w:val="nil"/>
                <w:between w:val="nil"/>
                <w:bar w:val="nil"/>
              </w:pBdr>
              <w:ind w:left="1062"/>
              <w:jc w:val="both"/>
              <w:outlineLvl w:val="3"/>
              <w:rPr>
                <w:rFonts w:ascii="Arial" w:hAnsi="Arial" w:cs="Arial"/>
                <w:color w:val="1F3864"/>
                <w:u w:color="1F3864"/>
                <w:bdr w:val="nil"/>
              </w:rPr>
            </w:pPr>
          </w:p>
          <w:p w14:paraId="16F50C65" w14:textId="77777777" w:rsidR="00AA62E0" w:rsidRPr="00AA62E0" w:rsidRDefault="00AA62E0" w:rsidP="007F139E">
            <w:pPr>
              <w:widowControl w:val="0"/>
              <w:numPr>
                <w:ilvl w:val="0"/>
                <w:numId w:val="21"/>
              </w:numPr>
              <w:pBdr>
                <w:top w:val="nil"/>
                <w:left w:val="nil"/>
                <w:bottom w:val="nil"/>
                <w:right w:val="nil"/>
                <w:between w:val="nil"/>
                <w:bar w:val="nil"/>
              </w:pBdr>
              <w:spacing w:after="0" w:line="240" w:lineRule="auto"/>
              <w:jc w:val="both"/>
              <w:outlineLvl w:val="3"/>
              <w:rPr>
                <w:rFonts w:ascii="Arial" w:eastAsia="Arial Unicode MS" w:hAnsi="Arial" w:cs="Arial"/>
                <w:color w:val="1F3864"/>
                <w:sz w:val="24"/>
                <w:szCs w:val="24"/>
                <w:u w:color="1F3864"/>
                <w:bdr w:val="nil"/>
              </w:rPr>
            </w:pPr>
            <w:r w:rsidRPr="00AA62E0">
              <w:rPr>
                <w:rFonts w:ascii="Arial" w:eastAsia="Arial Unicode MS" w:hAnsi="Arial" w:cs="Arial"/>
                <w:color w:val="1F3864"/>
                <w:sz w:val="24"/>
                <w:szCs w:val="24"/>
                <w:u w:color="1F3864"/>
                <w:bdr w:val="nil"/>
              </w:rPr>
              <w:t>Revision and analysis of GPI / ISM (digital reporting platform) entries related to bullying and / or violence to assess decrease or increase in incidents of bullying and/or violence.</w:t>
            </w:r>
          </w:p>
          <w:p w14:paraId="51E94BCB" w14:textId="77777777" w:rsidR="00AA62E0" w:rsidRPr="00AA62E0" w:rsidRDefault="00AA62E0" w:rsidP="007F139E">
            <w:pPr>
              <w:widowControl w:val="0"/>
              <w:pBdr>
                <w:top w:val="nil"/>
                <w:left w:val="nil"/>
                <w:bottom w:val="nil"/>
                <w:right w:val="nil"/>
                <w:between w:val="nil"/>
                <w:bar w:val="nil"/>
              </w:pBdr>
              <w:ind w:left="1062"/>
              <w:jc w:val="both"/>
              <w:outlineLvl w:val="3"/>
              <w:rPr>
                <w:rFonts w:ascii="Arial" w:hAnsi="Arial" w:cs="Arial"/>
                <w:color w:val="1F3864"/>
                <w:sz w:val="24"/>
                <w:szCs w:val="24"/>
                <w:u w:color="1F3864"/>
                <w:bdr w:val="nil"/>
              </w:rPr>
            </w:pPr>
          </w:p>
          <w:p w14:paraId="7E0D810F" w14:textId="77777777" w:rsidR="00AA62E0" w:rsidRPr="00AA62E0" w:rsidRDefault="00AA62E0" w:rsidP="007F139E">
            <w:pPr>
              <w:widowControl w:val="0"/>
              <w:numPr>
                <w:ilvl w:val="0"/>
                <w:numId w:val="21"/>
              </w:numPr>
              <w:pBdr>
                <w:top w:val="nil"/>
                <w:left w:val="nil"/>
                <w:bottom w:val="nil"/>
                <w:right w:val="nil"/>
                <w:between w:val="nil"/>
                <w:bar w:val="nil"/>
              </w:pBdr>
              <w:spacing w:after="0" w:line="240" w:lineRule="auto"/>
              <w:jc w:val="both"/>
              <w:outlineLvl w:val="3"/>
              <w:rPr>
                <w:rFonts w:ascii="Arial" w:eastAsia="Arial Unicode MS" w:hAnsi="Arial" w:cs="Arial"/>
                <w:color w:val="1F3864"/>
                <w:sz w:val="24"/>
                <w:szCs w:val="24"/>
                <w:u w:color="1F3864"/>
                <w:bdr w:val="nil"/>
              </w:rPr>
            </w:pPr>
            <w:r w:rsidRPr="00AA62E0">
              <w:rPr>
                <w:rFonts w:ascii="Arial" w:eastAsia="Arial Unicode MS" w:hAnsi="Arial" w:cs="Arial"/>
                <w:color w:val="1F3864"/>
                <w:sz w:val="24"/>
                <w:szCs w:val="24"/>
                <w:u w:color="1F3864"/>
                <w:bdr w:val="nil"/>
              </w:rPr>
              <w:t>The initiatives put in place for the year and assessment of effectiveness of the actions.</w:t>
            </w:r>
          </w:p>
        </w:tc>
      </w:tr>
    </w:tbl>
    <w:p w14:paraId="6450F3DC" w14:textId="77777777" w:rsidR="00AA62E0" w:rsidRPr="00AA62E0" w:rsidRDefault="00AA62E0" w:rsidP="00AA62E0">
      <w:pPr>
        <w:pBdr>
          <w:top w:val="nil"/>
          <w:left w:val="nil"/>
          <w:bottom w:val="nil"/>
          <w:right w:val="nil"/>
          <w:between w:val="nil"/>
          <w:bar w:val="nil"/>
        </w:pBdr>
        <w:spacing w:after="0" w:line="240" w:lineRule="auto"/>
        <w:rPr>
          <w:rFonts w:ascii="Arial" w:eastAsia="Helvetica Neue" w:hAnsi="Arial" w:cs="Arial"/>
          <w:color w:val="000000"/>
          <w:bdr w:val="nil"/>
          <w14:textOutline w14:w="0" w14:cap="flat" w14:cmpd="sng" w14:algn="ctr">
            <w14:noFill/>
            <w14:prstDash w14:val="solid"/>
            <w14:bevel/>
          </w14:textOutline>
        </w:rPr>
      </w:pPr>
    </w:p>
    <w:p w14:paraId="10A828E0" w14:textId="77777777" w:rsidR="00AA62E0" w:rsidRPr="00AA62E0" w:rsidRDefault="00AA62E0" w:rsidP="00AA62E0">
      <w:pPr>
        <w:pStyle w:val="ListParagraph"/>
        <w:widowControl w:val="0"/>
        <w:autoSpaceDE w:val="0"/>
        <w:autoSpaceDN w:val="0"/>
        <w:adjustRightInd w:val="0"/>
        <w:jc w:val="both"/>
        <w:rPr>
          <w:rFonts w:ascii="Arial" w:hAnsi="Arial" w:cs="Arial"/>
          <w:b/>
          <w:color w:val="2F5496" w:themeColor="accent1" w:themeShade="BF"/>
          <w:spacing w:val="20"/>
        </w:rPr>
      </w:pPr>
    </w:p>
    <w:p w14:paraId="1E34C6B6" w14:textId="77777777" w:rsidR="00AA62E0" w:rsidRPr="00AA62E0" w:rsidRDefault="00AA62E0" w:rsidP="00AA62E0">
      <w:pPr>
        <w:widowControl w:val="0"/>
        <w:autoSpaceDE w:val="0"/>
        <w:autoSpaceDN w:val="0"/>
        <w:adjustRightInd w:val="0"/>
        <w:ind w:left="720"/>
        <w:jc w:val="both"/>
        <w:rPr>
          <w:rStyle w:val="cf01"/>
          <w:rFonts w:ascii="Arial" w:hAnsi="Arial" w:cs="Arial"/>
        </w:rPr>
      </w:pPr>
    </w:p>
    <w:p w14:paraId="69B7E378" w14:textId="77777777" w:rsidR="00AA62E0" w:rsidRPr="00AA62E0" w:rsidRDefault="00AA62E0" w:rsidP="00AA62E0">
      <w:pPr>
        <w:pStyle w:val="ListParagraph"/>
        <w:widowControl w:val="0"/>
        <w:autoSpaceDE w:val="0"/>
        <w:autoSpaceDN w:val="0"/>
        <w:adjustRightInd w:val="0"/>
        <w:jc w:val="both"/>
        <w:rPr>
          <w:rFonts w:ascii="Arial" w:hAnsi="Arial" w:cs="Arial"/>
          <w:b/>
          <w:color w:val="2F5496" w:themeColor="accent1" w:themeShade="BF"/>
          <w:spacing w:val="20"/>
        </w:rPr>
      </w:pPr>
    </w:p>
    <w:p w14:paraId="4E9E6B01" w14:textId="77777777" w:rsidR="00AA62E0" w:rsidRPr="00AA62E0" w:rsidRDefault="00AA62E0" w:rsidP="00AA62E0">
      <w:pPr>
        <w:spacing w:after="0" w:line="240" w:lineRule="auto"/>
        <w:rPr>
          <w:rFonts w:ascii="Arial" w:hAnsi="Arial" w:cs="Arial"/>
          <w:sz w:val="21"/>
          <w:szCs w:val="21"/>
        </w:rPr>
      </w:pPr>
    </w:p>
    <w:p w14:paraId="2E7BDB3C" w14:textId="77777777" w:rsidR="00AA62E0" w:rsidRPr="00AA62E0" w:rsidRDefault="00AA62E0" w:rsidP="00AA62E0">
      <w:pPr>
        <w:spacing w:after="0" w:line="240" w:lineRule="auto"/>
        <w:rPr>
          <w:rFonts w:ascii="Arial" w:hAnsi="Arial" w:cs="Arial"/>
          <w:sz w:val="21"/>
          <w:szCs w:val="21"/>
        </w:rPr>
      </w:pPr>
    </w:p>
    <w:p w14:paraId="6096466A" w14:textId="77777777" w:rsidR="00AA62E0" w:rsidRPr="00AA62E0" w:rsidRDefault="00AA62E0" w:rsidP="00AA62E0">
      <w:pPr>
        <w:spacing w:after="0" w:line="240" w:lineRule="auto"/>
        <w:rPr>
          <w:rFonts w:ascii="Arial" w:hAnsi="Arial" w:cs="Arial"/>
          <w:sz w:val="21"/>
          <w:szCs w:val="21"/>
        </w:rPr>
      </w:pPr>
    </w:p>
    <w:p w14:paraId="00184480" w14:textId="77777777" w:rsidR="00AA62E0" w:rsidRPr="00AA62E0" w:rsidRDefault="00AA62E0" w:rsidP="00AA62E0">
      <w:pPr>
        <w:spacing w:after="0" w:line="240" w:lineRule="auto"/>
        <w:rPr>
          <w:rFonts w:ascii="Arial" w:hAnsi="Arial" w:cs="Arial"/>
          <w:sz w:val="21"/>
          <w:szCs w:val="21"/>
        </w:rPr>
      </w:pPr>
    </w:p>
    <w:p w14:paraId="3E089CDF" w14:textId="77777777" w:rsidR="00AA62E0" w:rsidRPr="00AA62E0" w:rsidRDefault="00AA62E0" w:rsidP="00AA62E0">
      <w:pPr>
        <w:spacing w:after="0" w:line="240" w:lineRule="auto"/>
        <w:rPr>
          <w:rFonts w:ascii="Arial" w:hAnsi="Arial" w:cs="Arial"/>
          <w:sz w:val="21"/>
          <w:szCs w:val="21"/>
        </w:rPr>
      </w:pPr>
    </w:p>
    <w:p w14:paraId="6B76DD98" w14:textId="77777777" w:rsidR="00AA62E0" w:rsidRPr="00AA62E0" w:rsidRDefault="00AA62E0" w:rsidP="00AA62E0">
      <w:pPr>
        <w:spacing w:after="0" w:line="240" w:lineRule="auto"/>
        <w:rPr>
          <w:rFonts w:ascii="Arial" w:hAnsi="Arial" w:cs="Arial"/>
          <w:sz w:val="21"/>
          <w:szCs w:val="21"/>
        </w:rPr>
      </w:pPr>
    </w:p>
    <w:p w14:paraId="4A1FFBBE" w14:textId="77777777" w:rsidR="00AA62E0" w:rsidRPr="00AA62E0" w:rsidRDefault="00AA62E0" w:rsidP="00AA62E0">
      <w:pPr>
        <w:spacing w:after="0" w:line="240" w:lineRule="auto"/>
        <w:rPr>
          <w:rFonts w:ascii="Arial" w:hAnsi="Arial" w:cs="Arial"/>
          <w:sz w:val="21"/>
          <w:szCs w:val="21"/>
        </w:rPr>
      </w:pPr>
    </w:p>
    <w:p w14:paraId="480974AD" w14:textId="77777777" w:rsidR="00AA62E0" w:rsidRPr="00AA62E0" w:rsidRDefault="00AA62E0" w:rsidP="00AA62E0">
      <w:pPr>
        <w:spacing w:after="0" w:line="240" w:lineRule="auto"/>
        <w:rPr>
          <w:rFonts w:ascii="Arial" w:hAnsi="Arial" w:cs="Arial"/>
          <w:sz w:val="21"/>
          <w:szCs w:val="21"/>
        </w:rPr>
      </w:pPr>
    </w:p>
    <w:sectPr w:rsidR="00AA62E0" w:rsidRPr="00AA62E0" w:rsidSect="00850629">
      <w:headerReference w:type="default" r:id="rId12"/>
      <w:footerReference w:type="default" r:id="rId13"/>
      <w:pgSz w:w="12240" w:h="15840"/>
      <w:pgMar w:top="1440" w:right="1440" w:bottom="1440" w:left="1440" w:header="14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21170" w14:textId="77777777" w:rsidR="00CE3D34" w:rsidRDefault="00AF17FE" w:rsidP="00850629">
    <w:pPr>
      <w:pStyle w:val="Header"/>
      <w:jc w:val="center"/>
      <w:rPr>
        <w:rStyle w:val="Hyperlink"/>
        <w:rFonts w:ascii="Arial" w:hAnsi="Arial" w:cs="Arial"/>
        <w:sz w:val="18"/>
        <w:szCs w:val="18"/>
        <w:lang w:val="fr-CA"/>
      </w:rPr>
    </w:pPr>
    <w:r w:rsidRPr="00684351">
      <w:rPr>
        <w:rFonts w:ascii="Arial" w:hAnsi="Arial" w:cs="Arial"/>
        <w:noProof/>
        <w:color w:val="44546A" w:themeColor="text2"/>
        <w:sz w:val="18"/>
        <w:szCs w:val="18"/>
        <w:lang w:val="en-CA" w:eastAsia="en-CA"/>
      </w:rPr>
      <mc:AlternateContent>
        <mc:Choice Requires="wps">
          <w:drawing>
            <wp:anchor distT="0" distB="0" distL="114300" distR="114300" simplePos="0" relativeHeight="251660288" behindDoc="0" locked="0" layoutInCell="1" allowOverlap="1" wp14:anchorId="0129E03C" wp14:editId="3E8BFC25">
              <wp:simplePos x="0" y="0"/>
              <wp:positionH relativeFrom="column">
                <wp:posOffset>0</wp:posOffset>
              </wp:positionH>
              <wp:positionV relativeFrom="paragraph">
                <wp:posOffset>-78105</wp:posOffset>
              </wp:positionV>
              <wp:extent cx="5943600" cy="0"/>
              <wp:effectExtent l="0" t="0" r="19050" b="19050"/>
              <wp:wrapTopAndBottom/>
              <wp:docPr id="4" name="Straight Connector 4"/>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517AA"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15pt" to="468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" strokecolor="#4472c4 [3204]" strokeweight="1.5pt">
              <v:stroke joinstyle="miter"/>
              <w10:wrap type="topAndBottom"/>
            </v:line>
          </w:pict>
        </mc:Fallback>
      </mc:AlternateContent>
    </w:r>
    <w:r w:rsidRPr="00684351">
      <w:rPr>
        <w:rFonts w:ascii="Arial" w:hAnsi="Arial" w:cs="Arial"/>
        <w:color w:val="44546A" w:themeColor="text2"/>
        <w:sz w:val="18"/>
        <w:szCs w:val="18"/>
        <w:lang w:val="fr-CA"/>
      </w:rPr>
      <w:t>7525, chemin de Chambly</w:t>
    </w:r>
    <w:r w:rsidRPr="00684351">
      <w:rPr>
        <w:rFonts w:ascii="Arial" w:hAnsi="Arial" w:cs="Arial"/>
        <w:color w:val="44546A" w:themeColor="text2"/>
        <w:sz w:val="18"/>
        <w:szCs w:val="18"/>
        <w:lang w:val="fr-CA"/>
      </w:rPr>
      <w:t>,</w:t>
    </w:r>
    <w:r w:rsidRPr="00684351">
      <w:rPr>
        <w:rFonts w:ascii="Arial" w:hAnsi="Arial" w:cs="Arial"/>
        <w:color w:val="44546A" w:themeColor="text2"/>
        <w:sz w:val="18"/>
        <w:szCs w:val="18"/>
        <w:lang w:val="fr-CA"/>
      </w:rPr>
      <w:t xml:space="preserve"> Saint-Hubert (</w:t>
    </w:r>
    <w:r w:rsidRPr="00684351">
      <w:rPr>
        <w:rFonts w:ascii="Arial" w:hAnsi="Arial" w:cs="Arial"/>
        <w:color w:val="44546A" w:themeColor="text2"/>
        <w:sz w:val="18"/>
        <w:szCs w:val="18"/>
        <w:lang w:val="fr-CA"/>
      </w:rPr>
      <w:t>Québec) J</w:t>
    </w:r>
    <w:r w:rsidRPr="00684351">
      <w:rPr>
        <w:rFonts w:ascii="Arial" w:hAnsi="Arial" w:cs="Arial"/>
        <w:color w:val="44546A" w:themeColor="text2"/>
        <w:sz w:val="18"/>
        <w:szCs w:val="18"/>
        <w:lang w:val="fr-CA"/>
      </w:rPr>
      <w:t xml:space="preserve">3Y 0N7 </w:t>
    </w:r>
    <w:r w:rsidRPr="00684351">
      <w:rPr>
        <w:rFonts w:ascii="Arial" w:hAnsi="Arial" w:cs="Arial"/>
        <w:color w:val="44546A" w:themeColor="text2"/>
        <w:sz w:val="18"/>
        <w:szCs w:val="18"/>
        <w:lang w:val="fr-CA"/>
      </w:rPr>
      <w:t xml:space="preserve">  </w:t>
    </w:r>
    <w:r w:rsidRPr="00684351">
      <w:rPr>
        <w:rFonts w:ascii="Arial" w:hAnsi="Arial" w:cs="Arial"/>
        <w:color w:val="44546A" w:themeColor="text2"/>
        <w:sz w:val="18"/>
        <w:szCs w:val="18"/>
        <w:lang w:val="fr-CA"/>
      </w:rPr>
      <w:t>450 672-4010</w:t>
    </w:r>
    <w:r w:rsidRPr="00684351">
      <w:rPr>
        <w:rFonts w:ascii="Arial" w:hAnsi="Arial" w:cs="Arial"/>
        <w:color w:val="44546A" w:themeColor="text2"/>
        <w:sz w:val="18"/>
        <w:szCs w:val="18"/>
        <w:lang w:val="fr-CA"/>
      </w:rPr>
      <w:t xml:space="preserve"> </w:t>
    </w:r>
    <w:r w:rsidRPr="00684351">
      <w:rPr>
        <w:rFonts w:ascii="Arial" w:hAnsi="Arial" w:cs="Arial"/>
        <w:color w:val="44546A" w:themeColor="text2"/>
        <w:sz w:val="18"/>
        <w:szCs w:val="18"/>
        <w:lang w:val="fr-CA"/>
      </w:rPr>
      <w:t xml:space="preserve">  </w:t>
    </w:r>
    <w:hyperlink r:id="rId1" w:history="1">
      <w:r w:rsidRPr="00133E9A">
        <w:rPr>
          <w:rStyle w:val="Hyperlink"/>
          <w:rFonts w:ascii="Arial" w:hAnsi="Arial" w:cs="Arial"/>
          <w:sz w:val="18"/>
          <w:szCs w:val="18"/>
          <w:lang w:val="fr-CA"/>
        </w:rPr>
        <w:t>rsb@rsb.qc.ca</w:t>
      </w:r>
    </w:hyperlink>
    <w:r>
      <w:rPr>
        <w:rFonts w:ascii="Arial" w:hAnsi="Arial" w:cs="Arial"/>
        <w:color w:val="44546A" w:themeColor="text2"/>
        <w:sz w:val="18"/>
        <w:szCs w:val="18"/>
        <w:lang w:val="fr-CA"/>
      </w:rPr>
      <w:t xml:space="preserve">   </w:t>
    </w:r>
    <w:hyperlink r:id="rId2" w:history="1">
      <w:r w:rsidRPr="00133E9A">
        <w:rPr>
          <w:rStyle w:val="Hyperlink"/>
          <w:rFonts w:ascii="Arial" w:hAnsi="Arial" w:cs="Arial"/>
          <w:sz w:val="18"/>
          <w:szCs w:val="18"/>
          <w:lang w:val="fr-CA"/>
        </w:rPr>
        <w:t>www.rsb.qc.ca</w:t>
      </w:r>
    </w:hyperlink>
  </w:p>
  <w:p w14:paraId="39A3B082" w14:textId="77777777" w:rsidR="00930A2B" w:rsidRDefault="00AF17FE" w:rsidP="00850629">
    <w:pPr>
      <w:pStyle w:val="Header"/>
      <w:jc w:val="center"/>
      <w:rPr>
        <w:rFonts w:ascii="Arial" w:hAnsi="Arial" w:cs="Arial"/>
        <w:color w:val="44546A" w:themeColor="text2"/>
        <w:sz w:val="18"/>
        <w:szCs w:val="18"/>
        <w:lang w:val="fr-CA"/>
      </w:rPr>
    </w:pPr>
  </w:p>
  <w:p w14:paraId="57B73541" w14:textId="77777777" w:rsidR="00EA2D0F" w:rsidRDefault="00AF17FE" w:rsidP="00850629">
    <w:pPr>
      <w:pStyle w:val="Header"/>
      <w:jc w:val="center"/>
      <w:rPr>
        <w:rFonts w:ascii="Arial" w:hAnsi="Arial" w:cs="Arial"/>
        <w:color w:val="44546A" w:themeColor="text2"/>
        <w:sz w:val="18"/>
        <w:szCs w:val="18"/>
        <w:lang w:val="fr-CA"/>
      </w:rPr>
    </w:pPr>
  </w:p>
  <w:p w14:paraId="2A82EA23" w14:textId="77777777" w:rsidR="00EA2D0F" w:rsidRPr="00A62F45" w:rsidRDefault="00AF17FE" w:rsidP="00A62F45">
    <w:pPr>
      <w:pStyle w:val="Header"/>
      <w:jc w:val="center"/>
      <w:rPr>
        <w:rFonts w:ascii="Arial" w:hAnsi="Arial" w:cs="Arial"/>
        <w:color w:val="44546A" w:themeColor="text2"/>
        <w:sz w:val="18"/>
        <w:szCs w:val="18"/>
      </w:rPr>
    </w:pPr>
    <w:r w:rsidRPr="00A62F45">
      <w:rPr>
        <w:rFonts w:ascii="Arial" w:hAnsi="Arial" w:cs="Arial"/>
        <w:color w:val="44546A" w:themeColor="text2"/>
        <w:sz w:val="18"/>
        <w:szCs w:val="18"/>
      </w:rPr>
      <w:t xml:space="preserve">Created by Justine Dansereau - School Climate Consultant SWLSB/ </w:t>
    </w:r>
    <w:proofErr w:type="spellStart"/>
    <w:r w:rsidRPr="00A62F45">
      <w:rPr>
        <w:rFonts w:ascii="Arial" w:hAnsi="Arial" w:cs="Arial"/>
        <w:color w:val="44546A" w:themeColor="text2"/>
        <w:sz w:val="18"/>
        <w:szCs w:val="18"/>
      </w:rPr>
      <w:t>Soutien</w:t>
    </w:r>
    <w:proofErr w:type="spellEnd"/>
    <w:r w:rsidRPr="00A62F45">
      <w:rPr>
        <w:rFonts w:ascii="Arial" w:hAnsi="Arial" w:cs="Arial"/>
        <w:color w:val="44546A" w:themeColor="text2"/>
        <w:sz w:val="18"/>
        <w:szCs w:val="18"/>
      </w:rPr>
      <w:t xml:space="preserve"> provincial M</w:t>
    </w:r>
    <w:r w:rsidRPr="00A62F45">
      <w:rPr>
        <w:rFonts w:ascii="Arial" w:hAnsi="Arial" w:cs="Arial"/>
        <w:color w:val="44546A" w:themeColor="text2"/>
        <w:sz w:val="18"/>
        <w:szCs w:val="18"/>
      </w:rPr>
      <w:t>EQ 2023 and adapted for the Riverside School Board by Nicole Julien - Project Development Officer.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175D" w14:textId="77777777" w:rsidR="00303341" w:rsidRDefault="00AF17FE" w:rsidP="001B0CA3">
    <w:pPr>
      <w:pStyle w:val="Header"/>
      <w:ind w:left="1440"/>
      <w:jc w:val="center"/>
      <w:rPr>
        <w:rFonts w:ascii="Times New Roman" w:hAnsi="Times New Roman" w:cs="Times New Roman"/>
        <w:color w:val="ED7D31" w:themeColor="accent2"/>
        <w:sz w:val="20"/>
        <w:szCs w:val="20"/>
        <w:lang w:val="fr-CA"/>
      </w:rPr>
    </w:pPr>
    <w:r>
      <w:rPr>
        <w:rFonts w:ascii="Times New Roman" w:hAnsi="Times New Roman" w:cs="Times New Roman"/>
        <w:noProof/>
        <w:color w:val="ED7D31" w:themeColor="accent2"/>
        <w:sz w:val="20"/>
        <w:szCs w:val="20"/>
        <w:lang w:val="en-CA" w:eastAsia="en-CA"/>
      </w:rPr>
      <w:drawing>
        <wp:anchor distT="0" distB="0" distL="114300" distR="114300" simplePos="0" relativeHeight="251661312" behindDoc="0" locked="0" layoutInCell="1" allowOverlap="1" wp14:anchorId="3BD3C226" wp14:editId="45CC05CB">
          <wp:simplePos x="0" y="0"/>
          <wp:positionH relativeFrom="column">
            <wp:posOffset>5429250</wp:posOffset>
          </wp:positionH>
          <wp:positionV relativeFrom="paragraph">
            <wp:posOffset>38100</wp:posOffset>
          </wp:positionV>
          <wp:extent cx="514350" cy="447675"/>
          <wp:effectExtent l="0" t="0" r="0" b="9525"/>
          <wp:wrapThrough wrapText="bothSides">
            <wp:wrapPolygon edited="0">
              <wp:start x="0" y="0"/>
              <wp:lineTo x="0" y="21140"/>
              <wp:lineTo x="20800" y="21140"/>
              <wp:lineTo x="208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blication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447675"/>
                  </a:xfrm>
                  <a:prstGeom prst="rect">
                    <a:avLst/>
                  </a:prstGeom>
                </pic:spPr>
              </pic:pic>
            </a:graphicData>
          </a:graphic>
          <wp14:sizeRelH relativeFrom="margin">
            <wp14:pctWidth>0</wp14:pctWidth>
          </wp14:sizeRelH>
          <wp14:sizeRelV relativeFrom="margin">
            <wp14:pctHeight>0</wp14:pctHeight>
          </wp14:sizeRelV>
        </wp:anchor>
      </w:drawing>
    </w:r>
    <w:r>
      <w:rPr>
        <w:caps/>
        <w:noProof/>
        <w:color w:val="ED7D31" w:themeColor="accent2"/>
        <w:sz w:val="20"/>
        <w:szCs w:val="20"/>
        <w:lang w:val="en-CA" w:eastAsia="en-CA"/>
      </w:rPr>
      <w:drawing>
        <wp:anchor distT="0" distB="0" distL="114300" distR="114300" simplePos="0" relativeHeight="251659264" behindDoc="1" locked="0" layoutInCell="1" allowOverlap="1" wp14:anchorId="3F071C5B" wp14:editId="0ED7A036">
          <wp:simplePos x="0" y="0"/>
          <wp:positionH relativeFrom="margin">
            <wp:posOffset>1270</wp:posOffset>
          </wp:positionH>
          <wp:positionV relativeFrom="paragraph">
            <wp:posOffset>-270510</wp:posOffset>
          </wp:positionV>
          <wp:extent cx="1671320" cy="813435"/>
          <wp:effectExtent l="0" t="0" r="5080" b="5715"/>
          <wp:wrapTight wrapText="bothSides">
            <wp:wrapPolygon edited="0">
              <wp:start x="246" y="0"/>
              <wp:lineTo x="2216" y="8094"/>
              <wp:lineTo x="0" y="9611"/>
              <wp:lineTo x="0" y="13152"/>
              <wp:lineTo x="1477" y="16187"/>
              <wp:lineTo x="0" y="20234"/>
              <wp:lineTo x="0" y="21246"/>
              <wp:lineTo x="8371" y="21246"/>
              <wp:lineTo x="5663" y="16187"/>
              <wp:lineTo x="21419" y="15681"/>
              <wp:lineTo x="21419" y="8600"/>
              <wp:lineTo x="6894" y="8094"/>
              <wp:lineTo x="7386" y="5564"/>
              <wp:lineTo x="6155" y="2529"/>
              <wp:lineTo x="3693" y="0"/>
              <wp:lineTo x="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iverside bilingual.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1320" cy="813435"/>
                  </a:xfrm>
                  <a:prstGeom prst="rect">
                    <a:avLst/>
                  </a:prstGeom>
                </pic:spPr>
              </pic:pic>
            </a:graphicData>
          </a:graphic>
          <wp14:sizeRelH relativeFrom="page">
            <wp14:pctWidth>0</wp14:pctWidth>
          </wp14:sizeRelH>
          <wp14:sizeRelV relativeFrom="page">
            <wp14:pctHeight>0</wp14:pctHeight>
          </wp14:sizeRelV>
        </wp:anchor>
      </w:drawing>
    </w:r>
  </w:p>
  <w:p w14:paraId="65840C7F" w14:textId="77777777" w:rsidR="001B0CA3" w:rsidRPr="00684351" w:rsidRDefault="00AF17FE" w:rsidP="00684351">
    <w:pPr>
      <w:pStyle w:val="Header"/>
      <w:jc w:val="right"/>
      <w:rPr>
        <w:rFonts w:cstheme="minorHAnsi"/>
        <w:color w:val="4472C4" w:themeColor="accent1"/>
        <w:sz w:val="18"/>
        <w:szCs w:val="18"/>
        <w:lang w:val="fr-CA"/>
      </w:rPr>
    </w:pPr>
    <w:r w:rsidRPr="00684351">
      <w:rPr>
        <w:rFonts w:cstheme="minorHAnsi"/>
        <w:color w:val="4472C4" w:themeColor="accent1"/>
        <w:sz w:val="18"/>
        <w:szCs w:val="18"/>
        <w:lang w:val="fr-CA"/>
      </w:rPr>
      <w:t xml:space="preserve">Réussir dans les deux langues! </w:t>
    </w:r>
    <w:r w:rsidRPr="00684351">
      <w:rPr>
        <w:rFonts w:cstheme="minorHAnsi"/>
        <w:color w:val="4472C4" w:themeColor="accent1"/>
        <w:sz w:val="18"/>
        <w:szCs w:val="18"/>
        <w:lang w:val="fr-CA"/>
      </w:rPr>
      <w:br/>
    </w:r>
    <w:proofErr w:type="spellStart"/>
    <w:r w:rsidRPr="00684351">
      <w:rPr>
        <w:rFonts w:cstheme="minorHAnsi"/>
        <w:color w:val="4472C4" w:themeColor="accent1"/>
        <w:sz w:val="18"/>
        <w:szCs w:val="18"/>
        <w:lang w:val="fr-CA"/>
      </w:rPr>
      <w:t>Success</w:t>
    </w:r>
    <w:proofErr w:type="spellEnd"/>
    <w:r w:rsidRPr="00684351">
      <w:rPr>
        <w:rFonts w:cstheme="minorHAnsi"/>
        <w:color w:val="4472C4" w:themeColor="accent1"/>
        <w:sz w:val="18"/>
        <w:szCs w:val="18"/>
        <w:lang w:val="fr-CA"/>
      </w:rPr>
      <w:t xml:space="preserve"> </w:t>
    </w:r>
    <w:r w:rsidRPr="00684351">
      <w:rPr>
        <w:rFonts w:cstheme="minorHAnsi"/>
        <w:color w:val="4472C4" w:themeColor="accent1"/>
        <w:sz w:val="18"/>
        <w:szCs w:val="18"/>
        <w:lang w:val="fr-CA"/>
      </w:rPr>
      <w:t xml:space="preserve">in </w:t>
    </w:r>
    <w:proofErr w:type="spellStart"/>
    <w:r w:rsidRPr="00684351">
      <w:rPr>
        <w:rFonts w:cstheme="minorHAnsi"/>
        <w:color w:val="4472C4" w:themeColor="accent1"/>
        <w:sz w:val="18"/>
        <w:szCs w:val="18"/>
        <w:lang w:val="fr-CA"/>
      </w:rPr>
      <w:t>both</w:t>
    </w:r>
    <w:proofErr w:type="spellEnd"/>
    <w:r w:rsidRPr="00684351">
      <w:rPr>
        <w:rFonts w:cstheme="minorHAnsi"/>
        <w:color w:val="4472C4" w:themeColor="accent1"/>
        <w:sz w:val="18"/>
        <w:szCs w:val="18"/>
        <w:lang w:val="fr-CA"/>
      </w:rPr>
      <w:t xml:space="preserve"> </w:t>
    </w:r>
    <w:proofErr w:type="spellStart"/>
    <w:r w:rsidRPr="00684351">
      <w:rPr>
        <w:rFonts w:cstheme="minorHAnsi"/>
        <w:color w:val="4472C4" w:themeColor="accent1"/>
        <w:sz w:val="18"/>
        <w:szCs w:val="18"/>
        <w:lang w:val="fr-CA"/>
      </w:rPr>
      <w:t>languages</w:t>
    </w:r>
    <w:proofErr w:type="spellEnd"/>
    <w:r w:rsidRPr="00684351">
      <w:rPr>
        <w:rFonts w:cstheme="minorHAnsi"/>
        <w:color w:val="4472C4" w:themeColor="accent1"/>
        <w:sz w:val="18"/>
        <w:szCs w:val="18"/>
        <w:lang w:val="fr-CA"/>
      </w:rPr>
      <w:t>!</w:t>
    </w:r>
  </w:p>
  <w:p w14:paraId="15E04971" w14:textId="77777777" w:rsidR="001B0CA3" w:rsidRPr="001B0CA3" w:rsidRDefault="00AF17FE" w:rsidP="00362B3E">
    <w:pPr>
      <w:pStyle w:val="Header"/>
      <w:jc w:val="center"/>
      <w:rPr>
        <w:rFonts w:ascii="Times New Roman" w:hAnsi="Times New Roman" w:cs="Times New Roman"/>
        <w:color w:val="44546A" w:themeColor="text2"/>
        <w:sz w:val="20"/>
        <w:szCs w:val="20"/>
        <w:lang w:val="fr-CA"/>
      </w:rPr>
    </w:pPr>
    <w:r w:rsidRPr="001B0CA3">
      <w:rPr>
        <w:rFonts w:ascii="Times New Roman" w:hAnsi="Times New Roman" w:cs="Times New Roman"/>
        <w:color w:val="44546A" w:themeColor="text2"/>
        <w:sz w:val="20"/>
        <w:szCs w:val="20"/>
        <w:lang w:val="fr-CA"/>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28F1"/>
    <w:multiLevelType w:val="hybridMultilevel"/>
    <w:tmpl w:val="C414D9E2"/>
    <w:lvl w:ilvl="0" w:tplc="4440AA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718D84C">
      <w:start w:val="1"/>
      <w:numFmt w:val="bullet"/>
      <w:lvlText w:val="o"/>
      <w:lvlJc w:val="left"/>
      <w:pPr>
        <w:ind w:left="147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EA2CB2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50A40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6E83710">
      <w:start w:val="1"/>
      <w:numFmt w:val="bullet"/>
      <w:lvlText w:val="o"/>
      <w:lvlJc w:val="left"/>
      <w:pPr>
        <w:ind w:left="363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F623C0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526CA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EA4C1C">
      <w:start w:val="1"/>
      <w:numFmt w:val="bullet"/>
      <w:lvlText w:val="o"/>
      <w:lvlJc w:val="left"/>
      <w:pPr>
        <w:ind w:left="5793"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852ADD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061B1"/>
    <w:multiLevelType w:val="hybridMultilevel"/>
    <w:tmpl w:val="18641EE2"/>
    <w:lvl w:ilvl="0" w:tplc="35CC3E1E">
      <w:start w:val="1"/>
      <w:numFmt w:val="lowerLetter"/>
      <w:lvlText w:val="%1)"/>
      <w:lvlJc w:val="left"/>
      <w:pPr>
        <w:ind w:left="10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0746D68">
      <w:start w:val="1"/>
      <w:numFmt w:val="lowerLetter"/>
      <w:lvlText w:val="%2."/>
      <w:lvlJc w:val="left"/>
      <w:pPr>
        <w:ind w:left="182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9C645482">
      <w:start w:val="1"/>
      <w:numFmt w:val="lowerRoman"/>
      <w:lvlText w:val="%3."/>
      <w:lvlJc w:val="left"/>
      <w:pPr>
        <w:ind w:left="2533"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6608B638">
      <w:start w:val="1"/>
      <w:numFmt w:val="decimal"/>
      <w:lvlText w:val="%4."/>
      <w:lvlJc w:val="left"/>
      <w:pPr>
        <w:ind w:left="326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22CBBF4">
      <w:start w:val="1"/>
      <w:numFmt w:val="lowerLetter"/>
      <w:lvlText w:val="%5."/>
      <w:lvlJc w:val="left"/>
      <w:pPr>
        <w:ind w:left="398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0BCF5EC">
      <w:start w:val="1"/>
      <w:numFmt w:val="lowerRoman"/>
      <w:lvlText w:val="%6."/>
      <w:lvlJc w:val="left"/>
      <w:pPr>
        <w:ind w:left="4693"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1296789A">
      <w:start w:val="1"/>
      <w:numFmt w:val="decimal"/>
      <w:lvlText w:val="%7."/>
      <w:lvlJc w:val="left"/>
      <w:pPr>
        <w:ind w:left="542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312D370">
      <w:start w:val="1"/>
      <w:numFmt w:val="lowerLetter"/>
      <w:lvlText w:val="%8."/>
      <w:lvlJc w:val="left"/>
      <w:pPr>
        <w:ind w:left="614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E66B4A8">
      <w:start w:val="1"/>
      <w:numFmt w:val="lowerRoman"/>
      <w:lvlText w:val="%9."/>
      <w:lvlJc w:val="left"/>
      <w:pPr>
        <w:ind w:left="6853"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F83195"/>
    <w:multiLevelType w:val="hybridMultilevel"/>
    <w:tmpl w:val="3B3E2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A117C"/>
    <w:multiLevelType w:val="hybridMultilevel"/>
    <w:tmpl w:val="08283D1E"/>
    <w:lvl w:ilvl="0" w:tplc="1B5CE512">
      <w:start w:val="1"/>
      <w:numFmt w:val="bullet"/>
      <w:lvlText w:val="▪"/>
      <w:lvlJc w:val="left"/>
      <w:pPr>
        <w:ind w:left="10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DBCFD7E">
      <w:start w:val="1"/>
      <w:numFmt w:val="bullet"/>
      <w:lvlText w:val="o"/>
      <w:lvlJc w:val="left"/>
      <w:pPr>
        <w:ind w:left="178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01A3E8E">
      <w:start w:val="1"/>
      <w:numFmt w:val="bullet"/>
      <w:lvlText w:val="▪"/>
      <w:lvlJc w:val="left"/>
      <w:pPr>
        <w:ind w:left="2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BC895A">
      <w:start w:val="1"/>
      <w:numFmt w:val="bullet"/>
      <w:lvlText w:val="•"/>
      <w:lvlJc w:val="left"/>
      <w:pPr>
        <w:ind w:left="3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E460DE6">
      <w:start w:val="1"/>
      <w:numFmt w:val="bullet"/>
      <w:lvlText w:val="o"/>
      <w:lvlJc w:val="left"/>
      <w:pPr>
        <w:ind w:left="394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A8E00DC">
      <w:start w:val="1"/>
      <w:numFmt w:val="bullet"/>
      <w:lvlText w:val="▪"/>
      <w:lvlJc w:val="left"/>
      <w:pPr>
        <w:ind w:left="46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F667FE">
      <w:start w:val="1"/>
      <w:numFmt w:val="bullet"/>
      <w:lvlText w:val="•"/>
      <w:lvlJc w:val="left"/>
      <w:pPr>
        <w:ind w:left="5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948D748">
      <w:start w:val="1"/>
      <w:numFmt w:val="bullet"/>
      <w:lvlText w:val="o"/>
      <w:lvlJc w:val="left"/>
      <w:pPr>
        <w:ind w:left="610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4246B44">
      <w:start w:val="1"/>
      <w:numFmt w:val="bullet"/>
      <w:lvlText w:val="▪"/>
      <w:lvlJc w:val="left"/>
      <w:pPr>
        <w:ind w:left="68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ADE0829"/>
    <w:multiLevelType w:val="hybridMultilevel"/>
    <w:tmpl w:val="6BBA1674"/>
    <w:lvl w:ilvl="0" w:tplc="E3748F84">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57E4437A">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060437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99E99F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670034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C70CC4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DDE74E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414164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87A2B8E">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EA3CC1"/>
    <w:multiLevelType w:val="hybridMultilevel"/>
    <w:tmpl w:val="FDA2E154"/>
    <w:lvl w:ilvl="0" w:tplc="1A30275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95732"/>
    <w:multiLevelType w:val="hybridMultilevel"/>
    <w:tmpl w:val="C494EB62"/>
    <w:lvl w:ilvl="0" w:tplc="D41A88C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10F3B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D15097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D013B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AF2F4F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E3EF5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12272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EBA88EC">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F6667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735414"/>
    <w:multiLevelType w:val="hybridMultilevel"/>
    <w:tmpl w:val="A926BA9E"/>
    <w:lvl w:ilvl="0" w:tplc="DAC07F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F02422">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29479F4">
      <w:start w:val="1"/>
      <w:numFmt w:val="lowerRoman"/>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251AC3F8">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9E3C09D6">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ECAF78A">
      <w:start w:val="1"/>
      <w:numFmt w:val="lowerRoman"/>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2C2E2F26">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8609BB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DF8E08E2">
      <w:start w:val="1"/>
      <w:numFmt w:val="lowerRoman"/>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7262F1"/>
    <w:multiLevelType w:val="hybridMultilevel"/>
    <w:tmpl w:val="1B62F7EE"/>
    <w:lvl w:ilvl="0" w:tplc="290E469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A4096EE">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8A89C54">
      <w:start w:val="1"/>
      <w:numFmt w:val="lowerRoman"/>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CECAC9A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B0CBAC">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4290FB58">
      <w:start w:val="1"/>
      <w:numFmt w:val="lowerRoman"/>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FD18251E">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3B3CD970">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175A2468">
      <w:start w:val="1"/>
      <w:numFmt w:val="lowerRoman"/>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E36420"/>
    <w:multiLevelType w:val="hybridMultilevel"/>
    <w:tmpl w:val="8DB61002"/>
    <w:lvl w:ilvl="0" w:tplc="02F2598A">
      <w:start w:val="1"/>
      <w:numFmt w:val="bullet"/>
      <w:lvlText w:val="▪"/>
      <w:lvlJc w:val="left"/>
      <w:pPr>
        <w:ind w:left="10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925B9C">
      <w:start w:val="1"/>
      <w:numFmt w:val="bullet"/>
      <w:lvlText w:val="o"/>
      <w:lvlJc w:val="left"/>
      <w:pPr>
        <w:ind w:left="178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7E8480C">
      <w:start w:val="1"/>
      <w:numFmt w:val="bullet"/>
      <w:lvlText w:val="▪"/>
      <w:lvlJc w:val="left"/>
      <w:pPr>
        <w:ind w:left="2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8A5D04">
      <w:start w:val="1"/>
      <w:numFmt w:val="bullet"/>
      <w:lvlText w:val="•"/>
      <w:lvlJc w:val="left"/>
      <w:pPr>
        <w:ind w:left="3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FC771A">
      <w:start w:val="1"/>
      <w:numFmt w:val="bullet"/>
      <w:lvlText w:val="o"/>
      <w:lvlJc w:val="left"/>
      <w:pPr>
        <w:ind w:left="394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39E7D20">
      <w:start w:val="1"/>
      <w:numFmt w:val="bullet"/>
      <w:lvlText w:val="▪"/>
      <w:lvlJc w:val="left"/>
      <w:pPr>
        <w:ind w:left="46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FC5672">
      <w:start w:val="1"/>
      <w:numFmt w:val="bullet"/>
      <w:lvlText w:val="•"/>
      <w:lvlJc w:val="left"/>
      <w:pPr>
        <w:ind w:left="5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8DED1EA">
      <w:start w:val="1"/>
      <w:numFmt w:val="bullet"/>
      <w:lvlText w:val="o"/>
      <w:lvlJc w:val="left"/>
      <w:pPr>
        <w:ind w:left="610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A22D278">
      <w:start w:val="1"/>
      <w:numFmt w:val="bullet"/>
      <w:lvlText w:val="▪"/>
      <w:lvlJc w:val="left"/>
      <w:pPr>
        <w:ind w:left="68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CFF2AA3"/>
    <w:multiLevelType w:val="hybridMultilevel"/>
    <w:tmpl w:val="C7F0C51C"/>
    <w:lvl w:ilvl="0" w:tplc="7C7E6CAE">
      <w:start w:val="1"/>
      <w:numFmt w:val="bullet"/>
      <w:lvlText w:val="o"/>
      <w:lvlJc w:val="left"/>
      <w:pPr>
        <w:ind w:left="14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C15A3FF0">
      <w:start w:val="1"/>
      <w:numFmt w:val="bullet"/>
      <w:lvlText w:val="o"/>
      <w:lvlJc w:val="left"/>
      <w:pPr>
        <w:ind w:left="21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BAAE4D0">
      <w:start w:val="1"/>
      <w:numFmt w:val="bullet"/>
      <w:lvlText w:val="▪"/>
      <w:lvlJc w:val="left"/>
      <w:pPr>
        <w:ind w:left="28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D922AD4">
      <w:start w:val="1"/>
      <w:numFmt w:val="bullet"/>
      <w:lvlText w:val="•"/>
      <w:lvlJc w:val="left"/>
      <w:pPr>
        <w:ind w:left="35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7EE016">
      <w:start w:val="1"/>
      <w:numFmt w:val="bullet"/>
      <w:lvlText w:val="o"/>
      <w:lvlJc w:val="left"/>
      <w:pPr>
        <w:ind w:left="430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4C27804">
      <w:start w:val="1"/>
      <w:numFmt w:val="bullet"/>
      <w:lvlText w:val="▪"/>
      <w:lvlJc w:val="left"/>
      <w:pPr>
        <w:ind w:left="50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8CCC20">
      <w:start w:val="1"/>
      <w:numFmt w:val="bullet"/>
      <w:lvlText w:val="•"/>
      <w:lvlJc w:val="left"/>
      <w:pPr>
        <w:ind w:left="574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3F0B448">
      <w:start w:val="1"/>
      <w:numFmt w:val="bullet"/>
      <w:lvlText w:val="o"/>
      <w:lvlJc w:val="left"/>
      <w:pPr>
        <w:ind w:left="646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C4A81E">
      <w:start w:val="1"/>
      <w:numFmt w:val="bullet"/>
      <w:lvlText w:val="▪"/>
      <w:lvlJc w:val="left"/>
      <w:pPr>
        <w:ind w:left="718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4213C6"/>
    <w:multiLevelType w:val="hybridMultilevel"/>
    <w:tmpl w:val="AA5AD28A"/>
    <w:lvl w:ilvl="0" w:tplc="971A4F9C">
      <w:start w:val="1"/>
      <w:numFmt w:val="bullet"/>
      <w:lvlText w:val="▪"/>
      <w:lvlJc w:val="left"/>
      <w:pPr>
        <w:ind w:left="10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003240">
      <w:start w:val="1"/>
      <w:numFmt w:val="bullet"/>
      <w:lvlText w:val="o"/>
      <w:lvlJc w:val="left"/>
      <w:pPr>
        <w:ind w:left="1815"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BCA2F52">
      <w:start w:val="1"/>
      <w:numFmt w:val="bullet"/>
      <w:lvlText w:val="▪"/>
      <w:lvlJc w:val="left"/>
      <w:pPr>
        <w:ind w:left="253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EA3CE6">
      <w:start w:val="1"/>
      <w:numFmt w:val="bullet"/>
      <w:lvlText w:val="•"/>
      <w:lvlJc w:val="left"/>
      <w:pPr>
        <w:ind w:left="325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3CFB78">
      <w:start w:val="1"/>
      <w:numFmt w:val="bullet"/>
      <w:lvlText w:val="o"/>
      <w:lvlJc w:val="left"/>
      <w:pPr>
        <w:ind w:left="3975"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7EE61D4">
      <w:start w:val="1"/>
      <w:numFmt w:val="bullet"/>
      <w:lvlText w:val="▪"/>
      <w:lvlJc w:val="left"/>
      <w:pPr>
        <w:ind w:left="469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DAF37C">
      <w:start w:val="1"/>
      <w:numFmt w:val="bullet"/>
      <w:lvlText w:val="•"/>
      <w:lvlJc w:val="left"/>
      <w:pPr>
        <w:ind w:left="541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43EE8D6">
      <w:start w:val="1"/>
      <w:numFmt w:val="bullet"/>
      <w:lvlText w:val="o"/>
      <w:lvlJc w:val="left"/>
      <w:pPr>
        <w:ind w:left="6135"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E1680374">
      <w:start w:val="1"/>
      <w:numFmt w:val="bullet"/>
      <w:lvlText w:val="▪"/>
      <w:lvlJc w:val="left"/>
      <w:pPr>
        <w:ind w:left="685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4674916"/>
    <w:multiLevelType w:val="hybridMultilevel"/>
    <w:tmpl w:val="2BEEC7BE"/>
    <w:lvl w:ilvl="0" w:tplc="7F045E28">
      <w:start w:val="1"/>
      <w:numFmt w:val="bullet"/>
      <w:lvlText w:val="o"/>
      <w:lvlJc w:val="left"/>
      <w:pPr>
        <w:ind w:left="1427"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9EACAB5E">
      <w:start w:val="1"/>
      <w:numFmt w:val="bullet"/>
      <w:lvlText w:val="o"/>
      <w:lvlJc w:val="left"/>
      <w:pPr>
        <w:ind w:left="2180"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0DA3E98">
      <w:start w:val="1"/>
      <w:numFmt w:val="bullet"/>
      <w:lvlText w:val="▪"/>
      <w:lvlJc w:val="left"/>
      <w:pPr>
        <w:ind w:left="2900"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42C98D6">
      <w:start w:val="1"/>
      <w:numFmt w:val="bullet"/>
      <w:lvlText w:val="•"/>
      <w:lvlJc w:val="left"/>
      <w:pPr>
        <w:ind w:left="3620"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B80B1FC">
      <w:start w:val="1"/>
      <w:numFmt w:val="bullet"/>
      <w:lvlText w:val="o"/>
      <w:lvlJc w:val="left"/>
      <w:pPr>
        <w:ind w:left="4340"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65406A8">
      <w:start w:val="1"/>
      <w:numFmt w:val="bullet"/>
      <w:lvlText w:val="▪"/>
      <w:lvlJc w:val="left"/>
      <w:pPr>
        <w:ind w:left="5060"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124DBA">
      <w:start w:val="1"/>
      <w:numFmt w:val="bullet"/>
      <w:lvlText w:val="•"/>
      <w:lvlJc w:val="left"/>
      <w:pPr>
        <w:ind w:left="5780"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58AED16">
      <w:start w:val="1"/>
      <w:numFmt w:val="bullet"/>
      <w:lvlText w:val="o"/>
      <w:lvlJc w:val="left"/>
      <w:pPr>
        <w:ind w:left="6500"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E4F4E94E">
      <w:start w:val="1"/>
      <w:numFmt w:val="bullet"/>
      <w:lvlText w:val="▪"/>
      <w:lvlJc w:val="left"/>
      <w:pPr>
        <w:ind w:left="7220" w:hanging="39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B13224D"/>
    <w:multiLevelType w:val="hybridMultilevel"/>
    <w:tmpl w:val="1E783CFA"/>
    <w:lvl w:ilvl="0" w:tplc="8D86DFD0">
      <w:start w:val="1"/>
      <w:numFmt w:val="bullet"/>
      <w:lvlText w:val="▪"/>
      <w:lvlJc w:val="left"/>
      <w:pPr>
        <w:ind w:left="10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21671F4">
      <w:start w:val="1"/>
      <w:numFmt w:val="bullet"/>
      <w:lvlText w:val="o"/>
      <w:lvlJc w:val="left"/>
      <w:pPr>
        <w:ind w:left="1815"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DF43194">
      <w:start w:val="1"/>
      <w:numFmt w:val="bullet"/>
      <w:lvlText w:val="▪"/>
      <w:lvlJc w:val="left"/>
      <w:pPr>
        <w:ind w:left="253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1C19D2">
      <w:start w:val="1"/>
      <w:numFmt w:val="bullet"/>
      <w:lvlText w:val="•"/>
      <w:lvlJc w:val="left"/>
      <w:pPr>
        <w:ind w:left="325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0C2E60E">
      <w:start w:val="1"/>
      <w:numFmt w:val="bullet"/>
      <w:lvlText w:val="o"/>
      <w:lvlJc w:val="left"/>
      <w:pPr>
        <w:ind w:left="3975"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A24CCF2">
      <w:start w:val="1"/>
      <w:numFmt w:val="bullet"/>
      <w:lvlText w:val="▪"/>
      <w:lvlJc w:val="left"/>
      <w:pPr>
        <w:ind w:left="469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4EF17C">
      <w:start w:val="1"/>
      <w:numFmt w:val="bullet"/>
      <w:lvlText w:val="•"/>
      <w:lvlJc w:val="left"/>
      <w:pPr>
        <w:ind w:left="541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38CBD4">
      <w:start w:val="1"/>
      <w:numFmt w:val="bullet"/>
      <w:lvlText w:val="o"/>
      <w:lvlJc w:val="left"/>
      <w:pPr>
        <w:ind w:left="6135"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DC0EF7A">
      <w:start w:val="1"/>
      <w:numFmt w:val="bullet"/>
      <w:lvlText w:val="▪"/>
      <w:lvlJc w:val="left"/>
      <w:pPr>
        <w:ind w:left="685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BE4098A"/>
    <w:multiLevelType w:val="hybridMultilevel"/>
    <w:tmpl w:val="5AC6F8FC"/>
    <w:lvl w:ilvl="0" w:tplc="A87C18D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9DCECB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0B0F6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3AB0C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23413F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10E22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9A061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AD8029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D6CA9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C894AEC"/>
    <w:multiLevelType w:val="hybridMultilevel"/>
    <w:tmpl w:val="FE3E5B60"/>
    <w:lvl w:ilvl="0" w:tplc="0C568AC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05A1866">
      <w:start w:val="1"/>
      <w:numFmt w:val="lowerLetter"/>
      <w:lvlText w:val="%2."/>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5A66ED6">
      <w:start w:val="1"/>
      <w:numFmt w:val="lowerRoman"/>
      <w:lvlText w:val="%3."/>
      <w:lvlJc w:val="left"/>
      <w:pPr>
        <w:ind w:left="218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A0A366A">
      <w:start w:val="1"/>
      <w:numFmt w:val="decimal"/>
      <w:lvlText w:val="%4."/>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04C44EEE">
      <w:start w:val="1"/>
      <w:numFmt w:val="lowerLetter"/>
      <w:lvlText w:val="%5."/>
      <w:lvlJc w:val="left"/>
      <w:pPr>
        <w:ind w:left="36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1CE177A">
      <w:start w:val="1"/>
      <w:numFmt w:val="lowerRoman"/>
      <w:lvlText w:val="%6."/>
      <w:lvlJc w:val="left"/>
      <w:pPr>
        <w:ind w:left="434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9B00966">
      <w:start w:val="1"/>
      <w:numFmt w:val="decimal"/>
      <w:lvlText w:val="%7."/>
      <w:lvlJc w:val="left"/>
      <w:pPr>
        <w:ind w:left="507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108E7ACA">
      <w:start w:val="1"/>
      <w:numFmt w:val="lowerLetter"/>
      <w:lvlText w:val="%8."/>
      <w:lvlJc w:val="left"/>
      <w:pPr>
        <w:ind w:left="579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3DE01034">
      <w:start w:val="1"/>
      <w:numFmt w:val="lowerRoman"/>
      <w:lvlText w:val="%9."/>
      <w:lvlJc w:val="left"/>
      <w:pPr>
        <w:ind w:left="650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AA763C"/>
    <w:multiLevelType w:val="hybridMultilevel"/>
    <w:tmpl w:val="3F02A1A0"/>
    <w:lvl w:ilvl="0" w:tplc="1F069B7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340447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6E0FB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22884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EACAA2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8BAD6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6C35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3C67F1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8D652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8D15B80"/>
    <w:multiLevelType w:val="hybridMultilevel"/>
    <w:tmpl w:val="0AA25544"/>
    <w:lvl w:ilvl="0" w:tplc="6CFC97F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8BC55F6">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3F26E9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18F4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90D9B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E354BD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363C2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6A2FC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45086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AB27847"/>
    <w:multiLevelType w:val="hybridMultilevel"/>
    <w:tmpl w:val="FB6A9DEC"/>
    <w:lvl w:ilvl="0" w:tplc="E916B522">
      <w:start w:val="1"/>
      <w:numFmt w:val="bullet"/>
      <w:lvlText w:val="▪"/>
      <w:lvlJc w:val="left"/>
      <w:pPr>
        <w:ind w:left="10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896D09E">
      <w:start w:val="1"/>
      <w:numFmt w:val="bullet"/>
      <w:lvlText w:val="o"/>
      <w:lvlJc w:val="left"/>
      <w:pPr>
        <w:ind w:left="178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3A216EA">
      <w:start w:val="1"/>
      <w:numFmt w:val="bullet"/>
      <w:lvlText w:val="▪"/>
      <w:lvlJc w:val="left"/>
      <w:pPr>
        <w:ind w:left="2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6E5FEA">
      <w:start w:val="1"/>
      <w:numFmt w:val="bullet"/>
      <w:lvlText w:val="•"/>
      <w:lvlJc w:val="left"/>
      <w:pPr>
        <w:ind w:left="3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EB8D5D4">
      <w:start w:val="1"/>
      <w:numFmt w:val="bullet"/>
      <w:lvlText w:val="o"/>
      <w:lvlJc w:val="left"/>
      <w:pPr>
        <w:ind w:left="394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4E7FDA">
      <w:start w:val="1"/>
      <w:numFmt w:val="bullet"/>
      <w:lvlText w:val="▪"/>
      <w:lvlJc w:val="left"/>
      <w:pPr>
        <w:ind w:left="46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AC8814">
      <w:start w:val="1"/>
      <w:numFmt w:val="bullet"/>
      <w:lvlText w:val="•"/>
      <w:lvlJc w:val="left"/>
      <w:pPr>
        <w:ind w:left="5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9C64A2">
      <w:start w:val="1"/>
      <w:numFmt w:val="bullet"/>
      <w:lvlText w:val="o"/>
      <w:lvlJc w:val="left"/>
      <w:pPr>
        <w:ind w:left="610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4EE4E08">
      <w:start w:val="1"/>
      <w:numFmt w:val="bullet"/>
      <w:lvlText w:val="▪"/>
      <w:lvlJc w:val="left"/>
      <w:pPr>
        <w:ind w:left="68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CE3201B"/>
    <w:multiLevelType w:val="hybridMultilevel"/>
    <w:tmpl w:val="B7F4AE00"/>
    <w:lvl w:ilvl="0" w:tplc="DB168DAE">
      <w:start w:val="1"/>
      <w:numFmt w:val="bullet"/>
      <w:lvlText w:val="▪"/>
      <w:lvlJc w:val="left"/>
      <w:pPr>
        <w:ind w:left="10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472D160">
      <w:start w:val="1"/>
      <w:numFmt w:val="bullet"/>
      <w:lvlText w:val="o"/>
      <w:lvlJc w:val="left"/>
      <w:pPr>
        <w:ind w:left="178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048DA6A">
      <w:start w:val="1"/>
      <w:numFmt w:val="bullet"/>
      <w:lvlText w:val="▪"/>
      <w:lvlJc w:val="left"/>
      <w:pPr>
        <w:ind w:left="25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581D28">
      <w:start w:val="1"/>
      <w:numFmt w:val="bullet"/>
      <w:lvlText w:val="•"/>
      <w:lvlJc w:val="left"/>
      <w:pPr>
        <w:ind w:left="3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6A0006">
      <w:start w:val="1"/>
      <w:numFmt w:val="bullet"/>
      <w:lvlText w:val="o"/>
      <w:lvlJc w:val="left"/>
      <w:pPr>
        <w:ind w:left="394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2FD427C6">
      <w:start w:val="1"/>
      <w:numFmt w:val="bullet"/>
      <w:lvlText w:val="▪"/>
      <w:lvlJc w:val="left"/>
      <w:pPr>
        <w:ind w:left="46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88D7C2">
      <w:start w:val="1"/>
      <w:numFmt w:val="bullet"/>
      <w:lvlText w:val="•"/>
      <w:lvlJc w:val="left"/>
      <w:pPr>
        <w:ind w:left="5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65AC7F4">
      <w:start w:val="1"/>
      <w:numFmt w:val="bullet"/>
      <w:lvlText w:val="o"/>
      <w:lvlJc w:val="left"/>
      <w:pPr>
        <w:ind w:left="6102"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1123052">
      <w:start w:val="1"/>
      <w:numFmt w:val="bullet"/>
      <w:lvlText w:val="▪"/>
      <w:lvlJc w:val="left"/>
      <w:pPr>
        <w:ind w:left="68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7F0DD8"/>
    <w:multiLevelType w:val="hybridMultilevel"/>
    <w:tmpl w:val="B330DEB6"/>
    <w:lvl w:ilvl="0" w:tplc="7EEA383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C1CCCF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4205C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4F3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4F65B7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C56B3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AC62B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40D6F4">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23E3F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CD018EB"/>
    <w:multiLevelType w:val="hybridMultilevel"/>
    <w:tmpl w:val="6BA04E54"/>
    <w:lvl w:ilvl="0" w:tplc="3C8046F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C008182">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EB610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B650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90BAC4">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6A0000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F2D0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2F4667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B8A22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58498615">
    <w:abstractNumId w:val="2"/>
  </w:num>
  <w:num w:numId="2" w16cid:durableId="1623196233">
    <w:abstractNumId w:val="6"/>
  </w:num>
  <w:num w:numId="3" w16cid:durableId="1564489772">
    <w:abstractNumId w:val="8"/>
  </w:num>
  <w:num w:numId="4" w16cid:durableId="597371534">
    <w:abstractNumId w:val="15"/>
  </w:num>
  <w:num w:numId="5" w16cid:durableId="1173690757">
    <w:abstractNumId w:val="1"/>
  </w:num>
  <w:num w:numId="6" w16cid:durableId="700858613">
    <w:abstractNumId w:val="11"/>
  </w:num>
  <w:num w:numId="7" w16cid:durableId="1195926753">
    <w:abstractNumId w:val="0"/>
  </w:num>
  <w:num w:numId="8" w16cid:durableId="1426799953">
    <w:abstractNumId w:val="17"/>
  </w:num>
  <w:num w:numId="9" w16cid:durableId="232357331">
    <w:abstractNumId w:val="20"/>
  </w:num>
  <w:num w:numId="10" w16cid:durableId="1466241651">
    <w:abstractNumId w:val="16"/>
  </w:num>
  <w:num w:numId="11" w16cid:durableId="2069305437">
    <w:abstractNumId w:val="14"/>
  </w:num>
  <w:num w:numId="12" w16cid:durableId="1324965794">
    <w:abstractNumId w:val="7"/>
  </w:num>
  <w:num w:numId="13" w16cid:durableId="407731120">
    <w:abstractNumId w:val="13"/>
  </w:num>
  <w:num w:numId="14" w16cid:durableId="1403866508">
    <w:abstractNumId w:val="12"/>
  </w:num>
  <w:num w:numId="15" w16cid:durableId="676274801">
    <w:abstractNumId w:val="3"/>
  </w:num>
  <w:num w:numId="16" w16cid:durableId="5325885">
    <w:abstractNumId w:val="10"/>
  </w:num>
  <w:num w:numId="17" w16cid:durableId="180827173">
    <w:abstractNumId w:val="18"/>
  </w:num>
  <w:num w:numId="18" w16cid:durableId="792872466">
    <w:abstractNumId w:val="19"/>
  </w:num>
  <w:num w:numId="19" w16cid:durableId="1532842824">
    <w:abstractNumId w:val="5"/>
  </w:num>
  <w:num w:numId="20" w16cid:durableId="949624601">
    <w:abstractNumId w:val="9"/>
  </w:num>
  <w:num w:numId="21" w16cid:durableId="949974574">
    <w:abstractNumId w:val="21"/>
  </w:num>
  <w:num w:numId="22" w16cid:durableId="4086952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2E0"/>
    <w:rsid w:val="001F1AAA"/>
    <w:rsid w:val="00240B4D"/>
    <w:rsid w:val="004704CE"/>
    <w:rsid w:val="004D156D"/>
    <w:rsid w:val="005067A0"/>
    <w:rsid w:val="005B5DE3"/>
    <w:rsid w:val="00664412"/>
    <w:rsid w:val="00681E54"/>
    <w:rsid w:val="0075319B"/>
    <w:rsid w:val="00873988"/>
    <w:rsid w:val="00916065"/>
    <w:rsid w:val="00981078"/>
    <w:rsid w:val="00A25C8D"/>
    <w:rsid w:val="00AA62E0"/>
    <w:rsid w:val="00AF17FE"/>
    <w:rsid w:val="00B7537C"/>
    <w:rsid w:val="00BF34CE"/>
    <w:rsid w:val="00C31238"/>
    <w:rsid w:val="00C8313D"/>
    <w:rsid w:val="00DC5564"/>
    <w:rsid w:val="00E2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190BA"/>
  <w15:chartTrackingRefBased/>
  <w15:docId w15:val="{FE29D585-842F-4573-96A1-C318A624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2E0"/>
    <w:pPr>
      <w:spacing w:after="160" w:line="259" w:lineRule="auto"/>
    </w:pPr>
    <w:rPr>
      <w:rFonts w:eastAsiaTheme="minorEastAsia"/>
    </w:rPr>
  </w:style>
  <w:style w:type="paragraph" w:styleId="Heading4">
    <w:name w:val="heading 4"/>
    <w:basedOn w:val="Normal"/>
    <w:next w:val="Normal"/>
    <w:link w:val="Heading4Char"/>
    <w:uiPriority w:val="9"/>
    <w:unhideWhenUsed/>
    <w:qFormat/>
    <w:rsid w:val="00AA62E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62E0"/>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AA6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2E0"/>
    <w:rPr>
      <w:rFonts w:eastAsiaTheme="minorEastAsia"/>
    </w:rPr>
  </w:style>
  <w:style w:type="character" w:styleId="Hyperlink">
    <w:name w:val="Hyperlink"/>
    <w:basedOn w:val="DefaultParagraphFont"/>
    <w:unhideWhenUsed/>
    <w:rsid w:val="00AA62E0"/>
    <w:rPr>
      <w:color w:val="0563C1" w:themeColor="hyperlink"/>
      <w:u w:val="single"/>
    </w:rPr>
  </w:style>
  <w:style w:type="paragraph" w:styleId="ListParagraph">
    <w:name w:val="List Paragraph"/>
    <w:basedOn w:val="Normal"/>
    <w:uiPriority w:val="34"/>
    <w:qFormat/>
    <w:rsid w:val="00AA62E0"/>
    <w:pPr>
      <w:ind w:left="720"/>
      <w:contextualSpacing/>
    </w:pPr>
  </w:style>
  <w:style w:type="table" w:styleId="TableGrid">
    <w:name w:val="Table Grid"/>
    <w:basedOn w:val="TableNormal"/>
    <w:uiPriority w:val="59"/>
    <w:rsid w:val="00AA62E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AA62E0"/>
    <w:rPr>
      <w:rFonts w:ascii="Segoe UI" w:hAnsi="Segoe UI" w:cs="Segoe UI" w:hint="default"/>
      <w:color w:val="FF0000"/>
      <w:sz w:val="18"/>
      <w:szCs w:val="18"/>
    </w:rPr>
  </w:style>
  <w:style w:type="paragraph" w:customStyle="1" w:styleId="Label">
    <w:name w:val="Label"/>
    <w:locked/>
    <w:rsid w:val="00AA62E0"/>
    <w:pPr>
      <w:pBdr>
        <w:top w:val="nil"/>
        <w:left w:val="nil"/>
        <w:bottom w:val="nil"/>
        <w:right w:val="nil"/>
        <w:between w:val="nil"/>
        <w:bar w:val="nil"/>
      </w:pBdr>
      <w:suppressAutoHyphens/>
      <w:outlineLvl w:val="0"/>
    </w:pPr>
    <w:rPr>
      <w:rFonts w:ascii="Arial" w:eastAsia="Arial Unicode MS" w:hAnsi="Arial" w:cs="Arial Unicode MS"/>
      <w:color w:val="FFFFFF"/>
      <w:sz w:val="36"/>
      <w:szCs w:val="36"/>
      <w:bdr w:val="nil"/>
      <w14:textOutline w14:w="12700" w14:cap="flat" w14:cmpd="sng" w14:algn="ctr">
        <w14:noFill/>
        <w14:prstDash w14:val="solid"/>
        <w14:miter w14:lim="400000"/>
      </w14:textOutline>
    </w:rPr>
  </w:style>
  <w:style w:type="table" w:customStyle="1" w:styleId="TableGrid1">
    <w:name w:val="Table Grid1"/>
    <w:basedOn w:val="TableNormal"/>
    <w:next w:val="TableGrid"/>
    <w:uiPriority w:val="59"/>
    <w:locked/>
    <w:rsid w:val="00AA62E0"/>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AA62E0"/>
    <w:pPr>
      <w:pBdr>
        <w:top w:val="nil"/>
        <w:left w:val="nil"/>
        <w:bottom w:val="nil"/>
        <w:right w:val="nil"/>
        <w:between w:val="nil"/>
        <w:bar w:val="nil"/>
      </w:pBdr>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47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fi.gouv.qc.ca/publications/fr/recherchesstatistiques/Pub_Immigration_et_demo_201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uebec.ca/en/education/prescolaire-primaire-et-secondaire/droits-eleve/report-an-act-of-sexual-violence-against-a-studen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Complaintsofficer@rsb.qc.c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legisquebec.gouv.qc.ca/en/document/cs/c-12" TargetMode="External"/><Relationship Id="rId4" Type="http://schemas.openxmlformats.org/officeDocument/2006/relationships/webSettings" Target="webSettings.xml"/><Relationship Id="rId9" Type="http://schemas.openxmlformats.org/officeDocument/2006/relationships/hyperlink" Target="http://legisquebec.gouv.qc.ca/en/showdoc/cs/C-1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sb.qc.ca" TargetMode="External"/><Relationship Id="rId1" Type="http://schemas.openxmlformats.org/officeDocument/2006/relationships/hyperlink" Target="mailto:rsb@rsb.qc.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23</Pages>
  <Words>4494</Words>
  <Characters>25616</Characters>
  <Application>Microsoft Office Word</Application>
  <DocSecurity>0</DocSecurity>
  <Lines>213</Lines>
  <Paragraphs>60</Paragraphs>
  <ScaleCrop>false</ScaleCrop>
  <Company/>
  <LinksUpToDate>false</LinksUpToDate>
  <CharactersWithSpaces>30050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Carroll</dc:creator>
  <cp:keywords/>
  <dc:description/>
  <cp:lastModifiedBy>Steven Carroll</cp:lastModifiedBy>
  <cp:revision>16</cp:revision>
  <dcterms:created xsi:type="dcterms:W3CDTF">2023-11-28T00:26:00Z</dcterms:created>
  <dcterms:modified xsi:type="dcterms:W3CDTF">2023-11-28T00:48:00Z</dcterms:modified>
</cp:coreProperties>
</file>